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DD234" w14:textId="77777777" w:rsidR="00C97ADE" w:rsidRPr="00445892" w:rsidRDefault="00C97ADE" w:rsidP="00C97ADE">
      <w:pPr>
        <w:shd w:val="clear" w:color="auto" w:fill="FFFFFF"/>
        <w:ind w:right="11" w:firstLine="400"/>
        <w:jc w:val="both"/>
        <w:rPr>
          <w:b/>
          <w:color w:val="000000"/>
          <w:spacing w:val="-1"/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Тема </w:t>
      </w:r>
      <w:proofErr w:type="gramStart"/>
      <w:r w:rsidRPr="00445892">
        <w:rPr>
          <w:b/>
          <w:bCs/>
          <w:sz w:val="28"/>
          <w:szCs w:val="28"/>
        </w:rPr>
        <w:t>8 :</w:t>
      </w:r>
      <w:proofErr w:type="gramEnd"/>
      <w:r w:rsidRPr="00445892">
        <w:rPr>
          <w:b/>
          <w:bCs/>
          <w:sz w:val="28"/>
          <w:szCs w:val="28"/>
        </w:rPr>
        <w:t xml:space="preserve"> </w:t>
      </w:r>
      <w:r w:rsidRPr="00445892">
        <w:rPr>
          <w:b/>
          <w:color w:val="000000"/>
          <w:spacing w:val="-1"/>
          <w:sz w:val="28"/>
          <w:szCs w:val="28"/>
        </w:rPr>
        <w:t xml:space="preserve">Определение силы роста (ГОСТ 12040-66). </w:t>
      </w:r>
    </w:p>
    <w:p w14:paraId="5E45FDCA" w14:textId="77777777" w:rsidR="00C97ADE" w:rsidRPr="00445892" w:rsidRDefault="00C97ADE" w:rsidP="00C97ADE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3"/>
          <w:sz w:val="28"/>
          <w:szCs w:val="28"/>
        </w:rPr>
        <w:t>Задание:</w:t>
      </w:r>
    </w:p>
    <w:p w14:paraId="3E26139D" w14:textId="77777777" w:rsidR="00C97ADE" w:rsidRPr="00445892" w:rsidRDefault="00C97ADE" w:rsidP="00C97ADE">
      <w:pPr>
        <w:shd w:val="clear" w:color="auto" w:fill="FFFFFF"/>
        <w:tabs>
          <w:tab w:val="left" w:pos="788"/>
        </w:tabs>
        <w:ind w:firstLine="389"/>
        <w:jc w:val="both"/>
        <w:rPr>
          <w:sz w:val="28"/>
          <w:szCs w:val="28"/>
        </w:rPr>
      </w:pPr>
      <w:r w:rsidRPr="00445892">
        <w:rPr>
          <w:spacing w:val="-18"/>
          <w:sz w:val="28"/>
          <w:szCs w:val="28"/>
        </w:rPr>
        <w:t>1.</w:t>
      </w:r>
      <w:r w:rsidRPr="00445892">
        <w:rPr>
          <w:sz w:val="28"/>
          <w:szCs w:val="28"/>
        </w:rPr>
        <w:tab/>
      </w:r>
      <w:r w:rsidRPr="00445892">
        <w:rPr>
          <w:spacing w:val="-1"/>
          <w:sz w:val="28"/>
          <w:szCs w:val="28"/>
        </w:rPr>
        <w:t>Ознакомиться с понятием и методикой определения силы роста</w:t>
      </w:r>
      <w:r w:rsidRPr="00445892">
        <w:rPr>
          <w:spacing w:val="-1"/>
          <w:sz w:val="28"/>
          <w:szCs w:val="28"/>
        </w:rPr>
        <w:br/>
      </w:r>
      <w:r w:rsidRPr="00445892">
        <w:rPr>
          <w:sz w:val="28"/>
          <w:szCs w:val="28"/>
        </w:rPr>
        <w:t>семян, кратко законспектировать.</w:t>
      </w:r>
    </w:p>
    <w:p w14:paraId="55CB30B8" w14:textId="77777777" w:rsidR="00C97ADE" w:rsidRPr="00445892" w:rsidRDefault="00C97ADE" w:rsidP="00C97ADE">
      <w:pPr>
        <w:shd w:val="clear" w:color="auto" w:fill="FFFFFF"/>
        <w:tabs>
          <w:tab w:val="left" w:pos="720"/>
        </w:tabs>
        <w:ind w:firstLine="382"/>
        <w:jc w:val="both"/>
        <w:rPr>
          <w:sz w:val="28"/>
          <w:szCs w:val="28"/>
        </w:rPr>
      </w:pPr>
      <w:r w:rsidRPr="00445892">
        <w:rPr>
          <w:spacing w:val="-11"/>
          <w:sz w:val="28"/>
          <w:szCs w:val="28"/>
        </w:rPr>
        <w:t>2.</w:t>
      </w:r>
      <w:r w:rsidRPr="00445892">
        <w:rPr>
          <w:sz w:val="28"/>
          <w:szCs w:val="28"/>
        </w:rPr>
        <w:tab/>
        <w:t>Определить силу роста семян на примере зерновых культур и</w:t>
      </w:r>
      <w:r w:rsidRPr="00445892">
        <w:rPr>
          <w:sz w:val="28"/>
          <w:szCs w:val="28"/>
        </w:rPr>
        <w:br/>
        <w:t>результаты   записать в таблицу.</w:t>
      </w:r>
    </w:p>
    <w:p w14:paraId="6F18F602" w14:textId="77777777" w:rsidR="00C97ADE" w:rsidRPr="00445892" w:rsidRDefault="00C97ADE" w:rsidP="00C97ADE">
      <w:pPr>
        <w:shd w:val="clear" w:color="auto" w:fill="FFFFFF"/>
        <w:rPr>
          <w:sz w:val="28"/>
          <w:szCs w:val="28"/>
        </w:rPr>
      </w:pPr>
      <w:r w:rsidRPr="00445892">
        <w:rPr>
          <w:iCs/>
          <w:spacing w:val="-4"/>
          <w:sz w:val="28"/>
          <w:szCs w:val="28"/>
        </w:rPr>
        <w:t xml:space="preserve">Пояснения к заданию: </w:t>
      </w:r>
      <w:r w:rsidRPr="00445892">
        <w:rPr>
          <w:b/>
          <w:color w:val="000000"/>
          <w:spacing w:val="-1"/>
          <w:sz w:val="28"/>
          <w:szCs w:val="28"/>
        </w:rPr>
        <w:t>Сила роста</w:t>
      </w:r>
      <w:r w:rsidRPr="00445892">
        <w:rPr>
          <w:color w:val="000000"/>
          <w:spacing w:val="-1"/>
          <w:sz w:val="28"/>
          <w:szCs w:val="28"/>
        </w:rPr>
        <w:t xml:space="preserve"> семян характери</w:t>
      </w:r>
      <w:r w:rsidRPr="00445892">
        <w:rPr>
          <w:color w:val="000000"/>
          <w:spacing w:val="-1"/>
          <w:sz w:val="28"/>
          <w:szCs w:val="28"/>
        </w:rPr>
        <w:softHyphen/>
        <w:t>зуется способностью ростков семян пробиваться через определенный слой пес</w:t>
      </w:r>
      <w:r w:rsidRPr="00445892">
        <w:rPr>
          <w:color w:val="000000"/>
          <w:spacing w:val="-1"/>
          <w:sz w:val="28"/>
          <w:szCs w:val="28"/>
        </w:rPr>
        <w:softHyphen/>
        <w:t>ка и массой появившихся всходов.</w:t>
      </w:r>
    </w:p>
    <w:p w14:paraId="2BA28B89" w14:textId="77777777" w:rsidR="00C97ADE" w:rsidRPr="00445892" w:rsidRDefault="00C97ADE" w:rsidP="00C97ADE">
      <w:pPr>
        <w:shd w:val="clear" w:color="auto" w:fill="FFFFFF"/>
        <w:ind w:left="4" w:right="4" w:firstLine="396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Силу роста семян определяют в тех случаях, когда семена имеют пони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1"/>
          <w:sz w:val="28"/>
          <w:szCs w:val="28"/>
        </w:rPr>
        <w:t>женную энергию прорастания, заражены болезнями, и при наличии большого</w:t>
      </w:r>
    </w:p>
    <w:p w14:paraId="15CFD453" w14:textId="77777777" w:rsidR="00C97ADE" w:rsidRPr="00445892" w:rsidRDefault="00C97ADE" w:rsidP="00C97ADE">
      <w:pPr>
        <w:shd w:val="clear" w:color="auto" w:fill="FFFFFF"/>
        <w:ind w:left="14" w:right="4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количества ненормально проросших и поврежденных семян, а также при необ</w:t>
      </w:r>
      <w:r w:rsidRPr="00445892">
        <w:rPr>
          <w:color w:val="000000"/>
          <w:spacing w:val="-1"/>
          <w:sz w:val="28"/>
          <w:szCs w:val="28"/>
        </w:rPr>
        <w:softHyphen/>
        <w:t>ходимости сравнительной оценки нескольких партий семян одного сорта.</w:t>
      </w:r>
    </w:p>
    <w:p w14:paraId="6111278D" w14:textId="77777777" w:rsidR="00C97ADE" w:rsidRPr="00445892" w:rsidRDefault="00C97ADE" w:rsidP="00C97ADE">
      <w:pPr>
        <w:shd w:val="clear" w:color="auto" w:fill="FFFFFF"/>
        <w:ind w:firstLine="392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Предусмотрена методика определения силы роста только для зерновых </w:t>
      </w:r>
      <w:r w:rsidRPr="00445892">
        <w:rPr>
          <w:color w:val="000000"/>
          <w:spacing w:val="-2"/>
          <w:sz w:val="28"/>
          <w:szCs w:val="28"/>
        </w:rPr>
        <w:t>культур и подсолнечника.</w:t>
      </w:r>
    </w:p>
    <w:p w14:paraId="6A273D4A" w14:textId="77777777" w:rsidR="00C97ADE" w:rsidRPr="00445892" w:rsidRDefault="00C97ADE" w:rsidP="00C97ADE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1"/>
          <w:sz w:val="28"/>
          <w:szCs w:val="28"/>
        </w:rPr>
        <w:t>Материалы и оборудование:</w:t>
      </w:r>
    </w:p>
    <w:p w14:paraId="7E671D64" w14:textId="77777777" w:rsidR="00C97ADE" w:rsidRPr="00445892" w:rsidRDefault="00C97ADE" w:rsidP="00C97ADE">
      <w:pPr>
        <w:widowControl w:val="0"/>
        <w:numPr>
          <w:ilvl w:val="0"/>
          <w:numId w:val="3"/>
        </w:numPr>
        <w:shd w:val="clear" w:color="auto" w:fill="FFFFFF"/>
        <w:tabs>
          <w:tab w:val="left" w:pos="324"/>
        </w:tabs>
        <w:autoSpaceDE w:val="0"/>
        <w:autoSpaceDN w:val="0"/>
        <w:adjustRightInd w:val="0"/>
        <w:rPr>
          <w:spacing w:val="-19"/>
          <w:sz w:val="28"/>
          <w:szCs w:val="28"/>
        </w:rPr>
      </w:pPr>
      <w:r w:rsidRPr="00445892">
        <w:rPr>
          <w:spacing w:val="-2"/>
          <w:sz w:val="28"/>
          <w:szCs w:val="28"/>
        </w:rPr>
        <w:t>Семена зерновых культур.</w:t>
      </w:r>
    </w:p>
    <w:p w14:paraId="54DF798A" w14:textId="77777777" w:rsidR="00C97ADE" w:rsidRPr="00445892" w:rsidRDefault="00C97ADE" w:rsidP="00C97ADE">
      <w:pPr>
        <w:widowControl w:val="0"/>
        <w:numPr>
          <w:ilvl w:val="0"/>
          <w:numId w:val="3"/>
        </w:numPr>
        <w:shd w:val="clear" w:color="auto" w:fill="FFFFFF"/>
        <w:tabs>
          <w:tab w:val="left" w:pos="324"/>
        </w:tabs>
        <w:autoSpaceDE w:val="0"/>
        <w:autoSpaceDN w:val="0"/>
        <w:adjustRightInd w:val="0"/>
        <w:rPr>
          <w:spacing w:val="-10"/>
          <w:sz w:val="28"/>
          <w:szCs w:val="28"/>
        </w:rPr>
      </w:pPr>
      <w:r w:rsidRPr="00445892">
        <w:rPr>
          <w:spacing w:val="-2"/>
          <w:sz w:val="28"/>
          <w:szCs w:val="28"/>
        </w:rPr>
        <w:t>Кварцевый песок.</w:t>
      </w:r>
    </w:p>
    <w:p w14:paraId="1C4698D9" w14:textId="77777777" w:rsidR="00C97ADE" w:rsidRPr="00445892" w:rsidRDefault="00C97ADE" w:rsidP="00C97ADE">
      <w:pPr>
        <w:widowControl w:val="0"/>
        <w:numPr>
          <w:ilvl w:val="0"/>
          <w:numId w:val="3"/>
        </w:numPr>
        <w:shd w:val="clear" w:color="auto" w:fill="FFFFFF"/>
        <w:tabs>
          <w:tab w:val="left" w:pos="324"/>
        </w:tabs>
        <w:autoSpaceDE w:val="0"/>
        <w:autoSpaceDN w:val="0"/>
        <w:adjustRightInd w:val="0"/>
        <w:jc w:val="both"/>
        <w:rPr>
          <w:spacing w:val="-12"/>
          <w:sz w:val="28"/>
          <w:szCs w:val="28"/>
        </w:rPr>
      </w:pPr>
      <w:r w:rsidRPr="00445892">
        <w:rPr>
          <w:spacing w:val="-1"/>
          <w:sz w:val="28"/>
          <w:szCs w:val="28"/>
        </w:rPr>
        <w:t xml:space="preserve">Стеклянный (глиняный или пластмассовый) </w:t>
      </w:r>
      <w:r w:rsidRPr="00445892">
        <w:rPr>
          <w:bCs/>
          <w:spacing w:val="-1"/>
          <w:sz w:val="28"/>
          <w:szCs w:val="28"/>
        </w:rPr>
        <w:t xml:space="preserve">сосуды высотой </w:t>
      </w:r>
      <w:smartTag w:uri="urn:schemas-microsoft-com:office:smarttags" w:element="metricconverter">
        <w:smartTagPr>
          <w:attr w:name="ProductID" w:val="20 см"/>
        </w:smartTagPr>
        <w:r w:rsidRPr="00445892">
          <w:rPr>
            <w:bCs/>
            <w:spacing w:val="-1"/>
            <w:sz w:val="28"/>
            <w:szCs w:val="28"/>
          </w:rPr>
          <w:t>20 см</w:t>
        </w:r>
      </w:smartTag>
      <w:r w:rsidRPr="00445892">
        <w:rPr>
          <w:bCs/>
          <w:spacing w:val="-1"/>
          <w:sz w:val="28"/>
          <w:szCs w:val="28"/>
        </w:rPr>
        <w:t xml:space="preserve"> и </w:t>
      </w:r>
      <w:r w:rsidRPr="00445892">
        <w:rPr>
          <w:sz w:val="28"/>
          <w:szCs w:val="28"/>
        </w:rPr>
        <w:t xml:space="preserve">диаметром </w:t>
      </w:r>
      <w:smartTag w:uri="urn:schemas-microsoft-com:office:smarttags" w:element="metricconverter">
        <w:smartTagPr>
          <w:attr w:name="ProductID" w:val="15 см"/>
        </w:smartTagPr>
        <w:r w:rsidRPr="00445892">
          <w:rPr>
            <w:sz w:val="28"/>
            <w:szCs w:val="28"/>
          </w:rPr>
          <w:t>15 см</w:t>
        </w:r>
      </w:smartTag>
      <w:r w:rsidRPr="00445892">
        <w:rPr>
          <w:sz w:val="28"/>
          <w:szCs w:val="28"/>
        </w:rPr>
        <w:t>.</w:t>
      </w:r>
    </w:p>
    <w:p w14:paraId="5B627E05" w14:textId="77777777" w:rsidR="00C97ADE" w:rsidRPr="00445892" w:rsidRDefault="00C97ADE" w:rsidP="00C97ADE">
      <w:pPr>
        <w:widowControl w:val="0"/>
        <w:numPr>
          <w:ilvl w:val="0"/>
          <w:numId w:val="3"/>
        </w:numPr>
        <w:shd w:val="clear" w:color="auto" w:fill="FFFFFF"/>
        <w:tabs>
          <w:tab w:val="left" w:pos="324"/>
        </w:tabs>
        <w:autoSpaceDE w:val="0"/>
        <w:autoSpaceDN w:val="0"/>
        <w:adjustRightInd w:val="0"/>
        <w:rPr>
          <w:spacing w:val="-8"/>
          <w:sz w:val="28"/>
          <w:szCs w:val="28"/>
        </w:rPr>
      </w:pPr>
      <w:r w:rsidRPr="00445892">
        <w:rPr>
          <w:spacing w:val="-2"/>
          <w:sz w:val="28"/>
          <w:szCs w:val="28"/>
        </w:rPr>
        <w:t>Стеклянные пластинки.</w:t>
      </w:r>
    </w:p>
    <w:p w14:paraId="6C8960B4" w14:textId="77777777" w:rsidR="00C97ADE" w:rsidRPr="00445892" w:rsidRDefault="00C97ADE" w:rsidP="00C97ADE">
      <w:pPr>
        <w:widowControl w:val="0"/>
        <w:numPr>
          <w:ilvl w:val="0"/>
          <w:numId w:val="3"/>
        </w:numPr>
        <w:shd w:val="clear" w:color="auto" w:fill="FFFFFF"/>
        <w:tabs>
          <w:tab w:val="left" w:pos="324"/>
        </w:tabs>
        <w:autoSpaceDE w:val="0"/>
        <w:autoSpaceDN w:val="0"/>
        <w:adjustRightInd w:val="0"/>
        <w:rPr>
          <w:spacing w:val="-12"/>
          <w:sz w:val="28"/>
          <w:szCs w:val="28"/>
        </w:rPr>
      </w:pPr>
      <w:r w:rsidRPr="00445892">
        <w:rPr>
          <w:spacing w:val="-2"/>
          <w:sz w:val="28"/>
          <w:szCs w:val="28"/>
        </w:rPr>
        <w:t>Скальпели, ножницы.</w:t>
      </w:r>
    </w:p>
    <w:p w14:paraId="6D4FBFE4" w14:textId="77777777" w:rsidR="00C97ADE" w:rsidRPr="00445892" w:rsidRDefault="00C97ADE" w:rsidP="00C97ADE">
      <w:pPr>
        <w:widowControl w:val="0"/>
        <w:numPr>
          <w:ilvl w:val="0"/>
          <w:numId w:val="3"/>
        </w:numPr>
        <w:shd w:val="clear" w:color="auto" w:fill="FFFFFF"/>
        <w:tabs>
          <w:tab w:val="left" w:pos="324"/>
        </w:tabs>
        <w:autoSpaceDE w:val="0"/>
        <w:autoSpaceDN w:val="0"/>
        <w:adjustRightInd w:val="0"/>
        <w:rPr>
          <w:spacing w:val="-10"/>
          <w:sz w:val="28"/>
          <w:szCs w:val="28"/>
        </w:rPr>
      </w:pPr>
      <w:r w:rsidRPr="00445892">
        <w:rPr>
          <w:spacing w:val="-1"/>
          <w:sz w:val="28"/>
          <w:szCs w:val="28"/>
        </w:rPr>
        <w:t>Весы электрические или технические с разновесами.</w:t>
      </w:r>
    </w:p>
    <w:p w14:paraId="27817A40" w14:textId="77777777" w:rsidR="00C97ADE" w:rsidRPr="00445892" w:rsidRDefault="00C97ADE" w:rsidP="00C97ADE">
      <w:pPr>
        <w:widowControl w:val="0"/>
        <w:numPr>
          <w:ilvl w:val="0"/>
          <w:numId w:val="3"/>
        </w:numPr>
        <w:shd w:val="clear" w:color="auto" w:fill="FFFFFF"/>
        <w:tabs>
          <w:tab w:val="left" w:pos="324"/>
        </w:tabs>
        <w:autoSpaceDE w:val="0"/>
        <w:autoSpaceDN w:val="0"/>
        <w:adjustRightInd w:val="0"/>
        <w:rPr>
          <w:spacing w:val="-12"/>
          <w:sz w:val="28"/>
          <w:szCs w:val="28"/>
        </w:rPr>
      </w:pPr>
      <w:r w:rsidRPr="00445892">
        <w:rPr>
          <w:spacing w:val="-1"/>
          <w:sz w:val="28"/>
          <w:szCs w:val="28"/>
        </w:rPr>
        <w:t>Учебники, таблицы, рисунки.</w:t>
      </w:r>
    </w:p>
    <w:p w14:paraId="2D3BBCCC" w14:textId="77777777" w:rsidR="00C97ADE" w:rsidRPr="00445892" w:rsidRDefault="00C97ADE" w:rsidP="00C97ADE">
      <w:pPr>
        <w:shd w:val="clear" w:color="auto" w:fill="FFFFFF"/>
        <w:ind w:right="7" w:firstLine="392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Для определения силы роста семян зерновых культур и льна из группы се</w:t>
      </w:r>
      <w:r w:rsidRPr="00445892">
        <w:rPr>
          <w:color w:val="000000"/>
          <w:spacing w:val="-1"/>
          <w:sz w:val="28"/>
          <w:szCs w:val="28"/>
        </w:rPr>
        <w:softHyphen/>
        <w:t>мян основной культуры отсчитывают две пробы по 100 штук каждая, для под</w:t>
      </w:r>
      <w:r w:rsidRPr="00445892">
        <w:rPr>
          <w:color w:val="000000"/>
          <w:spacing w:val="-1"/>
          <w:sz w:val="28"/>
          <w:szCs w:val="28"/>
        </w:rPr>
        <w:softHyphen/>
        <w:t>солнечника четыре пробы по 25 семян каждая. Семена проращивают в толсто</w:t>
      </w:r>
      <w:r w:rsidRPr="00445892">
        <w:rPr>
          <w:color w:val="000000"/>
          <w:spacing w:val="-1"/>
          <w:sz w:val="28"/>
          <w:szCs w:val="28"/>
        </w:rPr>
        <w:softHyphen/>
        <w:t xml:space="preserve">стенных стеклянных или глиняных сосудах высотой </w:t>
      </w:r>
      <w:smartTag w:uri="urn:schemas-microsoft-com:office:smarttags" w:element="metricconverter">
        <w:smartTagPr>
          <w:attr w:name="ProductID" w:val="20 см"/>
        </w:smartTagPr>
        <w:r w:rsidRPr="00445892">
          <w:rPr>
            <w:color w:val="000000"/>
            <w:spacing w:val="-1"/>
            <w:sz w:val="28"/>
            <w:szCs w:val="28"/>
          </w:rPr>
          <w:t>20 см</w:t>
        </w:r>
      </w:smartTag>
      <w:r w:rsidRPr="00445892">
        <w:rPr>
          <w:color w:val="000000"/>
          <w:spacing w:val="-1"/>
          <w:sz w:val="28"/>
          <w:szCs w:val="28"/>
        </w:rPr>
        <w:t xml:space="preserve"> и диаметром </w:t>
      </w:r>
      <w:smartTag w:uri="urn:schemas-microsoft-com:office:smarttags" w:element="metricconverter">
        <w:smartTagPr>
          <w:attr w:name="ProductID" w:val="15 см"/>
        </w:smartTagPr>
        <w:r w:rsidRPr="00445892">
          <w:rPr>
            <w:color w:val="000000"/>
            <w:spacing w:val="-1"/>
            <w:sz w:val="28"/>
            <w:szCs w:val="28"/>
          </w:rPr>
          <w:t>15 см</w:t>
        </w:r>
      </w:smartTag>
      <w:r w:rsidRPr="00445892">
        <w:rPr>
          <w:color w:val="000000"/>
          <w:spacing w:val="-1"/>
          <w:sz w:val="28"/>
          <w:szCs w:val="28"/>
        </w:rPr>
        <w:t xml:space="preserve">, </w:t>
      </w:r>
      <w:r w:rsidRPr="00445892">
        <w:rPr>
          <w:color w:val="000000"/>
          <w:spacing w:val="1"/>
          <w:sz w:val="28"/>
          <w:szCs w:val="28"/>
        </w:rPr>
        <w:t xml:space="preserve">для подсолнечника лучше использовать сосуд диаметром </w:t>
      </w:r>
      <w:smartTag w:uri="urn:schemas-microsoft-com:office:smarttags" w:element="metricconverter">
        <w:smartTagPr>
          <w:attr w:name="ProductID" w:val="18 см"/>
        </w:smartTagPr>
        <w:r w:rsidRPr="00445892">
          <w:rPr>
            <w:color w:val="000000"/>
            <w:spacing w:val="1"/>
            <w:sz w:val="28"/>
            <w:szCs w:val="28"/>
          </w:rPr>
          <w:t>18 см</w:t>
        </w:r>
      </w:smartTag>
      <w:r w:rsidRPr="00445892">
        <w:rPr>
          <w:color w:val="000000"/>
          <w:spacing w:val="1"/>
          <w:sz w:val="28"/>
          <w:szCs w:val="28"/>
        </w:rPr>
        <w:t xml:space="preserve"> и высотой </w:t>
      </w:r>
      <w:smartTag w:uri="urn:schemas-microsoft-com:office:smarttags" w:element="metricconverter">
        <w:smartTagPr>
          <w:attr w:name="ProductID" w:val="16 см"/>
        </w:smartTagPr>
        <w:r w:rsidRPr="00445892">
          <w:rPr>
            <w:color w:val="000000"/>
            <w:spacing w:val="1"/>
            <w:sz w:val="28"/>
            <w:szCs w:val="28"/>
          </w:rPr>
          <w:t xml:space="preserve">16 </w:t>
        </w:r>
        <w:r w:rsidRPr="00445892">
          <w:rPr>
            <w:color w:val="000000"/>
            <w:sz w:val="28"/>
            <w:szCs w:val="28"/>
          </w:rPr>
          <w:t>см</w:t>
        </w:r>
      </w:smartTag>
      <w:r w:rsidRPr="00445892">
        <w:rPr>
          <w:color w:val="000000"/>
          <w:sz w:val="28"/>
          <w:szCs w:val="28"/>
        </w:rPr>
        <w:t>. Сосуд наполняют кварцевым песком, просеянным через решето с отвер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 xml:space="preserve">стиями диаметром </w:t>
      </w:r>
      <w:smartTag w:uri="urn:schemas-microsoft-com:office:smarttags" w:element="metricconverter">
        <w:smartTagPr>
          <w:attr w:name="ProductID" w:val="1 мм"/>
        </w:smartTagPr>
        <w:r w:rsidRPr="00445892">
          <w:rPr>
            <w:color w:val="000000"/>
            <w:spacing w:val="-1"/>
            <w:sz w:val="28"/>
            <w:szCs w:val="28"/>
          </w:rPr>
          <w:t>1 мм</w:t>
        </w:r>
      </w:smartTag>
      <w:r w:rsidRPr="00445892">
        <w:rPr>
          <w:color w:val="000000"/>
          <w:spacing w:val="-1"/>
          <w:sz w:val="28"/>
          <w:szCs w:val="28"/>
        </w:rPr>
        <w:t>, увлажненным до 60% от полной влагоемкости для се</w:t>
      </w:r>
      <w:r w:rsidRPr="00445892">
        <w:rPr>
          <w:color w:val="000000"/>
          <w:spacing w:val="-1"/>
          <w:sz w:val="28"/>
          <w:szCs w:val="28"/>
        </w:rPr>
        <w:softHyphen/>
        <w:t>мян зерновых культур и льна и до 15% от полной влагоемкости для семян под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>солнечника. Песок уплотняют, устраняя все пустоты, и выравнивают поверх</w:t>
      </w:r>
      <w:r w:rsidRPr="00445892">
        <w:rPr>
          <w:color w:val="000000"/>
          <w:sz w:val="28"/>
          <w:szCs w:val="28"/>
        </w:rPr>
        <w:softHyphen/>
        <w:t xml:space="preserve">ность, которая должна быть ниже краев сосуда на глубину заделки семян плюс </w:t>
      </w:r>
      <w:smartTag w:uri="urn:schemas-microsoft-com:office:smarttags" w:element="metricconverter">
        <w:smartTagPr>
          <w:attr w:name="ProductID" w:val="2 см"/>
        </w:smartTagPr>
        <w:r w:rsidRPr="00445892">
          <w:rPr>
            <w:color w:val="000000"/>
            <w:spacing w:val="-1"/>
            <w:sz w:val="28"/>
            <w:szCs w:val="28"/>
          </w:rPr>
          <w:t>2 см</w:t>
        </w:r>
      </w:smartTag>
      <w:r w:rsidRPr="00445892">
        <w:rPr>
          <w:color w:val="000000"/>
          <w:spacing w:val="-1"/>
          <w:sz w:val="28"/>
          <w:szCs w:val="28"/>
        </w:rPr>
        <w:t xml:space="preserve"> для зерновых культур и льна, толщина ложа для подсолнечника </w:t>
      </w:r>
      <w:smartTag w:uri="urn:schemas-microsoft-com:office:smarttags" w:element="metricconverter">
        <w:smartTagPr>
          <w:attr w:name="ProductID" w:val="7 см"/>
        </w:smartTagPr>
        <w:r w:rsidRPr="00445892">
          <w:rPr>
            <w:color w:val="000000"/>
            <w:spacing w:val="-1"/>
            <w:sz w:val="28"/>
            <w:szCs w:val="28"/>
          </w:rPr>
          <w:t>7 см</w:t>
        </w:r>
      </w:smartTag>
      <w:r w:rsidRPr="00445892">
        <w:rPr>
          <w:color w:val="000000"/>
          <w:spacing w:val="-1"/>
          <w:sz w:val="28"/>
          <w:szCs w:val="28"/>
        </w:rPr>
        <w:t>. По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сле высева семян их засыпают воздушно-сухим крупнозернистым песком (с </w:t>
      </w:r>
      <w:r w:rsidRPr="00445892">
        <w:rPr>
          <w:color w:val="000000"/>
          <w:spacing w:val="-1"/>
          <w:sz w:val="28"/>
          <w:szCs w:val="28"/>
        </w:rPr>
        <w:t xml:space="preserve">размерами частиц от 1,0 до </w:t>
      </w:r>
      <w:smartTag w:uri="urn:schemas-microsoft-com:office:smarttags" w:element="metricconverter">
        <w:smartTagPr>
          <w:attr w:name="ProductID" w:val="1,25 мм"/>
        </w:smartTagPr>
        <w:r w:rsidRPr="00445892">
          <w:rPr>
            <w:color w:val="000000"/>
            <w:spacing w:val="-1"/>
            <w:sz w:val="28"/>
            <w:szCs w:val="28"/>
          </w:rPr>
          <w:t>1,25 мм</w:t>
        </w:r>
      </w:smartTag>
      <w:r w:rsidRPr="00445892">
        <w:rPr>
          <w:color w:val="000000"/>
          <w:spacing w:val="-1"/>
          <w:sz w:val="28"/>
          <w:szCs w:val="28"/>
        </w:rPr>
        <w:t xml:space="preserve">) толщиной </w:t>
      </w:r>
      <w:smartTag w:uri="urn:schemas-microsoft-com:office:smarttags" w:element="metricconverter">
        <w:smartTagPr>
          <w:attr w:name="ProductID" w:val="3 см"/>
        </w:smartTagPr>
        <w:r w:rsidRPr="00445892">
          <w:rPr>
            <w:color w:val="000000"/>
            <w:spacing w:val="-1"/>
            <w:sz w:val="28"/>
            <w:szCs w:val="28"/>
          </w:rPr>
          <w:t>3 см</w:t>
        </w:r>
      </w:smartTag>
      <w:r w:rsidRPr="00445892">
        <w:rPr>
          <w:color w:val="000000"/>
          <w:spacing w:val="-1"/>
          <w:sz w:val="28"/>
          <w:szCs w:val="28"/>
        </w:rPr>
        <w:t xml:space="preserve"> для зерновых культур, </w:t>
      </w:r>
      <w:smartTag w:uri="urn:schemas-microsoft-com:office:smarttags" w:element="metricconverter">
        <w:smartTagPr>
          <w:attr w:name="ProductID" w:val="2 см"/>
        </w:smartTagPr>
        <w:r w:rsidRPr="00445892">
          <w:rPr>
            <w:color w:val="000000"/>
            <w:spacing w:val="-1"/>
            <w:sz w:val="28"/>
            <w:szCs w:val="28"/>
          </w:rPr>
          <w:t>2 см</w:t>
        </w:r>
      </w:smartTag>
      <w:r w:rsidRPr="00445892">
        <w:rPr>
          <w:color w:val="000000"/>
          <w:spacing w:val="-1"/>
          <w:sz w:val="28"/>
          <w:szCs w:val="28"/>
        </w:rPr>
        <w:t xml:space="preserve"> </w:t>
      </w:r>
      <w:r w:rsidRPr="00445892">
        <w:rPr>
          <w:color w:val="000000"/>
          <w:sz w:val="28"/>
          <w:szCs w:val="28"/>
        </w:rPr>
        <w:t>- для семян льна. Семена подсолнечника заделывают полностью острым кон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1"/>
          <w:sz w:val="28"/>
          <w:szCs w:val="28"/>
        </w:rPr>
        <w:t xml:space="preserve">цом вниз и присыпают воздушно-сухим песком той же крупности, что и для </w:t>
      </w:r>
      <w:r w:rsidRPr="00445892">
        <w:rPr>
          <w:color w:val="000000"/>
          <w:spacing w:val="-1"/>
          <w:sz w:val="28"/>
          <w:szCs w:val="28"/>
        </w:rPr>
        <w:t xml:space="preserve">льна, слоем </w:t>
      </w:r>
      <w:smartTag w:uri="urn:schemas-microsoft-com:office:smarttags" w:element="metricconverter">
        <w:smartTagPr>
          <w:attr w:name="ProductID" w:val="7 см"/>
        </w:smartTagPr>
        <w:r w:rsidRPr="00445892">
          <w:rPr>
            <w:color w:val="000000"/>
            <w:spacing w:val="-1"/>
            <w:sz w:val="28"/>
            <w:szCs w:val="28"/>
          </w:rPr>
          <w:t>7 см</w:t>
        </w:r>
      </w:smartTag>
      <w:r w:rsidRPr="00445892">
        <w:rPr>
          <w:color w:val="000000"/>
          <w:spacing w:val="-1"/>
          <w:sz w:val="28"/>
          <w:szCs w:val="28"/>
        </w:rPr>
        <w:t xml:space="preserve">. После заделки семян всех культур поверхность песка должна быть ниже краев сосуда на </w:t>
      </w:r>
      <w:smartTag w:uri="urn:schemas-microsoft-com:office:smarttags" w:element="metricconverter">
        <w:smartTagPr>
          <w:attr w:name="ProductID" w:val="2 см"/>
        </w:smartTagPr>
        <w:r w:rsidRPr="00445892">
          <w:rPr>
            <w:color w:val="000000"/>
            <w:spacing w:val="-1"/>
            <w:sz w:val="28"/>
            <w:szCs w:val="28"/>
          </w:rPr>
          <w:t>2 см</w:t>
        </w:r>
      </w:smartTag>
      <w:r w:rsidRPr="00445892">
        <w:rPr>
          <w:color w:val="000000"/>
          <w:spacing w:val="-1"/>
          <w:sz w:val="28"/>
          <w:szCs w:val="28"/>
        </w:rPr>
        <w:t xml:space="preserve">. Сосуды с семенами зерновых культур и льна </w:t>
      </w:r>
      <w:r w:rsidRPr="00445892">
        <w:rPr>
          <w:color w:val="000000"/>
          <w:spacing w:val="-2"/>
          <w:sz w:val="28"/>
          <w:szCs w:val="28"/>
        </w:rPr>
        <w:t xml:space="preserve">накрывают стеклянной пластинкой, семена проращивают на свету при 16-18°С. </w:t>
      </w:r>
      <w:r w:rsidRPr="00445892">
        <w:rPr>
          <w:color w:val="000000"/>
          <w:sz w:val="28"/>
          <w:szCs w:val="28"/>
        </w:rPr>
        <w:t xml:space="preserve">Для свежеубранных семян температура в первые четверо суток должна быть </w:t>
      </w:r>
      <w:r w:rsidRPr="00445892">
        <w:rPr>
          <w:color w:val="000000"/>
          <w:spacing w:val="-1"/>
          <w:sz w:val="28"/>
          <w:szCs w:val="28"/>
        </w:rPr>
        <w:t>снижена до 8-12°С. Когда первые ростки достигнут стеклянной пластинки, ее снимают, а силу роста определяют на десятые сутки. Сосуды с семенами под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lastRenderedPageBreak/>
        <w:t>солнечника стеклянными пластинками не покрывают и проращивание произво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дят при 20°С. Силу роста определяют на двенадцатые сутки. При невозможно</w:t>
      </w:r>
      <w:r w:rsidRPr="00445892">
        <w:rPr>
          <w:color w:val="000000"/>
          <w:spacing w:val="-1"/>
          <w:sz w:val="28"/>
          <w:szCs w:val="28"/>
        </w:rPr>
        <w:softHyphen/>
        <w:t>сти поддерживать необходимую температуру семена проращивают при 25°С, силу роста определяют на девятые сутки.</w:t>
      </w:r>
    </w:p>
    <w:p w14:paraId="67C6A5E3" w14:textId="77777777" w:rsidR="00C97ADE" w:rsidRPr="00445892" w:rsidRDefault="00C97ADE" w:rsidP="00C97ADE">
      <w:pPr>
        <w:shd w:val="clear" w:color="auto" w:fill="FFFFFF"/>
        <w:ind w:left="7" w:right="14" w:firstLine="392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 xml:space="preserve">В день проведения учета вышедшие на поверхность всходы всех культур </w:t>
      </w:r>
      <w:r w:rsidRPr="00445892">
        <w:rPr>
          <w:color w:val="000000"/>
          <w:spacing w:val="-2"/>
          <w:sz w:val="28"/>
          <w:szCs w:val="28"/>
        </w:rPr>
        <w:t xml:space="preserve">срезают вровень с поверхностью песка и отдельно подсчитывают: нормальные </w:t>
      </w:r>
      <w:r w:rsidRPr="00445892">
        <w:rPr>
          <w:color w:val="000000"/>
          <w:spacing w:val="-1"/>
          <w:sz w:val="28"/>
          <w:szCs w:val="28"/>
        </w:rPr>
        <w:t>ростки, не вышедшие на поверхность, ростки с признаками болезни и искрив</w:t>
      </w:r>
      <w:r w:rsidRPr="00445892">
        <w:rPr>
          <w:color w:val="000000"/>
          <w:spacing w:val="-1"/>
          <w:sz w:val="28"/>
          <w:szCs w:val="28"/>
        </w:rPr>
        <w:softHyphen/>
        <w:t xml:space="preserve">ленные, а также </w:t>
      </w:r>
      <w:proofErr w:type="spellStart"/>
      <w:r w:rsidRPr="00445892">
        <w:rPr>
          <w:color w:val="000000"/>
          <w:spacing w:val="-1"/>
          <w:sz w:val="28"/>
          <w:szCs w:val="28"/>
        </w:rPr>
        <w:t>непроросшие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семена.</w:t>
      </w:r>
    </w:p>
    <w:p w14:paraId="4AD6F61E" w14:textId="77777777" w:rsidR="00C97ADE" w:rsidRPr="00445892" w:rsidRDefault="00C97ADE" w:rsidP="00C97ADE">
      <w:pPr>
        <w:shd w:val="clear" w:color="auto" w:fill="FFFFFF"/>
        <w:ind w:left="403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 окончании анализа подсчитывают:</w:t>
      </w:r>
    </w:p>
    <w:p w14:paraId="33ACB205" w14:textId="77777777" w:rsidR="00C97ADE" w:rsidRPr="00445892" w:rsidRDefault="00C97ADE" w:rsidP="00C97ADE">
      <w:pPr>
        <w:widowControl w:val="0"/>
        <w:numPr>
          <w:ilvl w:val="0"/>
          <w:numId w:val="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rPr>
          <w:color w:val="000000"/>
          <w:spacing w:val="-21"/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Здоровые ростки, вышедшие на поверхность на день проведения учета.</w:t>
      </w:r>
    </w:p>
    <w:p w14:paraId="03362A7C" w14:textId="77777777" w:rsidR="00C97ADE" w:rsidRPr="00445892" w:rsidRDefault="00C97ADE" w:rsidP="00C97ADE">
      <w:pPr>
        <w:widowControl w:val="0"/>
        <w:numPr>
          <w:ilvl w:val="0"/>
          <w:numId w:val="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rPr>
          <w:color w:val="000000"/>
          <w:spacing w:val="-1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Нормальные ростки, не вышедшие на поверхность песка на день прове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>дения учета.</w:t>
      </w:r>
    </w:p>
    <w:p w14:paraId="50088128" w14:textId="77777777" w:rsidR="00C97ADE" w:rsidRPr="00445892" w:rsidRDefault="00C97ADE" w:rsidP="00C97ADE">
      <w:pPr>
        <w:widowControl w:val="0"/>
        <w:numPr>
          <w:ilvl w:val="0"/>
          <w:numId w:val="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rPr>
          <w:color w:val="000000"/>
          <w:spacing w:val="-12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Больные, погибшие ростки.</w:t>
      </w:r>
    </w:p>
    <w:p w14:paraId="714FB884" w14:textId="77777777" w:rsidR="00C97ADE" w:rsidRPr="00445892" w:rsidRDefault="00C97ADE" w:rsidP="00C97ADE">
      <w:pPr>
        <w:widowControl w:val="0"/>
        <w:numPr>
          <w:ilvl w:val="0"/>
          <w:numId w:val="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rPr>
          <w:color w:val="000000"/>
          <w:spacing w:val="-9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Ненормально проросшие семена.</w:t>
      </w:r>
    </w:p>
    <w:p w14:paraId="1A66A0C2" w14:textId="77777777" w:rsidR="00C97ADE" w:rsidRPr="00445892" w:rsidRDefault="00C97ADE" w:rsidP="00C97ADE">
      <w:pPr>
        <w:widowControl w:val="0"/>
        <w:numPr>
          <w:ilvl w:val="0"/>
          <w:numId w:val="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rPr>
          <w:color w:val="000000"/>
          <w:spacing w:val="-1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Набухшие семена.</w:t>
      </w:r>
    </w:p>
    <w:p w14:paraId="6E31EF3E" w14:textId="77777777" w:rsidR="00C97ADE" w:rsidRPr="00445892" w:rsidRDefault="00C97ADE" w:rsidP="00C97ADE">
      <w:pPr>
        <w:widowControl w:val="0"/>
        <w:numPr>
          <w:ilvl w:val="0"/>
          <w:numId w:val="2"/>
        </w:numPr>
        <w:shd w:val="clear" w:color="auto" w:fill="FFFFFF"/>
        <w:tabs>
          <w:tab w:val="left" w:pos="655"/>
        </w:tabs>
        <w:autoSpaceDE w:val="0"/>
        <w:autoSpaceDN w:val="0"/>
        <w:adjustRightInd w:val="0"/>
        <w:spacing w:before="4"/>
        <w:rPr>
          <w:color w:val="000000"/>
          <w:spacing w:val="-1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Загнившие семена.</w:t>
      </w:r>
    </w:p>
    <w:p w14:paraId="0CB40348" w14:textId="77777777" w:rsidR="00C97ADE" w:rsidRPr="00445892" w:rsidRDefault="00C97ADE" w:rsidP="00C97ADE">
      <w:pPr>
        <w:shd w:val="clear" w:color="auto" w:fill="FFFFFF"/>
        <w:ind w:left="14" w:right="11" w:firstLine="396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Определяется также масса ростков, вышедших на поверхность, с после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дующим переводом на массу 100 ростков в граммах.</w:t>
      </w:r>
    </w:p>
    <w:p w14:paraId="70EE880B" w14:textId="77777777" w:rsidR="00C97ADE" w:rsidRPr="00445892" w:rsidRDefault="00C97ADE" w:rsidP="00C97ADE">
      <w:pPr>
        <w:shd w:val="clear" w:color="auto" w:fill="FFFFFF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Обобщающими показателями силы роста семян являются среднее ко</w:t>
      </w:r>
      <w:r w:rsidRPr="00445892">
        <w:rPr>
          <w:color w:val="000000"/>
          <w:spacing w:val="-1"/>
          <w:sz w:val="28"/>
          <w:szCs w:val="28"/>
        </w:rPr>
        <w:softHyphen/>
        <w:t>личество ростков в % и масса 100 ростков в граммах.</w:t>
      </w:r>
    </w:p>
    <w:p w14:paraId="09E5F241" w14:textId="77777777" w:rsidR="00C97ADE" w:rsidRPr="00445892" w:rsidRDefault="00C97ADE" w:rsidP="00C97ADE">
      <w:pPr>
        <w:shd w:val="clear" w:color="auto" w:fill="FFFFFF"/>
        <w:ind w:left="101"/>
        <w:rPr>
          <w:color w:val="000000"/>
          <w:spacing w:val="-2"/>
          <w:sz w:val="28"/>
          <w:szCs w:val="28"/>
        </w:rPr>
      </w:pPr>
      <w:r w:rsidRPr="00445892">
        <w:rPr>
          <w:color w:val="000000"/>
          <w:spacing w:val="5"/>
          <w:sz w:val="28"/>
          <w:szCs w:val="28"/>
        </w:rPr>
        <w:t xml:space="preserve"> Результаты всех подсчетов и взвешиваний заносят в рабочий бланк по </w:t>
      </w:r>
      <w:r w:rsidRPr="00445892">
        <w:rPr>
          <w:color w:val="000000"/>
          <w:spacing w:val="-2"/>
          <w:sz w:val="28"/>
          <w:szCs w:val="28"/>
        </w:rPr>
        <w:t xml:space="preserve">форме (табл.14): </w:t>
      </w:r>
    </w:p>
    <w:p w14:paraId="558B5C96" w14:textId="77777777" w:rsidR="00C97ADE" w:rsidRPr="00445892" w:rsidRDefault="00C97ADE" w:rsidP="00C97ADE">
      <w:pPr>
        <w:shd w:val="clear" w:color="auto" w:fill="FFFFFF"/>
        <w:ind w:left="101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Таблица 14 Рабочий бланк определения силы роста семян</w:t>
      </w:r>
    </w:p>
    <w:tbl>
      <w:tblPr>
        <w:tblW w:w="9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1177"/>
        <w:gridCol w:w="1132"/>
        <w:gridCol w:w="1132"/>
        <w:gridCol w:w="2088"/>
        <w:gridCol w:w="1007"/>
        <w:gridCol w:w="969"/>
        <w:gridCol w:w="1054"/>
      </w:tblGrid>
      <w:tr w:rsidR="00C97ADE" w:rsidRPr="00445892" w14:paraId="23B0C0DB" w14:textId="77777777" w:rsidTr="0001301F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D070" w14:textId="77777777" w:rsidR="00C97ADE" w:rsidRPr="00445892" w:rsidRDefault="00C97ADE" w:rsidP="0001301F">
            <w:pPr>
              <w:shd w:val="clear" w:color="auto" w:fill="FFFFFF"/>
              <w:ind w:left="108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Проба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52BE" w14:textId="77777777" w:rsidR="00C97ADE" w:rsidRPr="00445892" w:rsidRDefault="00C97ADE" w:rsidP="0001301F">
            <w:pPr>
              <w:shd w:val="clear" w:color="auto" w:fill="FFFFFF"/>
              <w:jc w:val="right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Здоровых ростков, вышедших на 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поверхность песка в день учета</w:t>
            </w:r>
          </w:p>
        </w:tc>
        <w:tc>
          <w:tcPr>
            <w:tcW w:w="5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3F1B" w14:textId="77777777" w:rsidR="00C97ADE" w:rsidRPr="00445892" w:rsidRDefault="00C97ADE" w:rsidP="0001301F">
            <w:pPr>
              <w:shd w:val="clear" w:color="auto" w:fill="FFFFFF"/>
              <w:ind w:left="1087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Количество, %</w:t>
            </w:r>
          </w:p>
        </w:tc>
      </w:tr>
      <w:tr w:rsidR="00C97ADE" w:rsidRPr="00445892" w14:paraId="02C9FA0E" w14:textId="77777777" w:rsidTr="0001301F"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676D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A096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количе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  <w:t>ство, %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41C0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масса, г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69D9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 xml:space="preserve">нормальных 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ростков, не 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 xml:space="preserve">вышедших на 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поверхность песка в день у</w:t>
            </w:r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>чета</w:t>
            </w:r>
          </w:p>
        </w:tc>
        <w:tc>
          <w:tcPr>
            <w:tcW w:w="10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707D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t>ненор</w:t>
            </w:r>
            <w:r w:rsidRPr="00445892">
              <w:rPr>
                <w:rFonts w:eastAsia="Batang"/>
                <w:color w:val="000000"/>
                <w:spacing w:val="-4"/>
                <w:sz w:val="28"/>
                <w:szCs w:val="28"/>
              </w:rPr>
              <w:softHyphen/>
              <w:t xml:space="preserve">мально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пророс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  <w:t>ших се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  <w:t>мян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5043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набух</w:t>
            </w: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 xml:space="preserve">ших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семян</w:t>
            </w:r>
          </w:p>
        </w:tc>
        <w:tc>
          <w:tcPr>
            <w:tcW w:w="1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06EA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 xml:space="preserve">загнив </w:t>
            </w:r>
            <w:proofErr w:type="spellStart"/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ших</w:t>
            </w:r>
            <w:proofErr w:type="spellEnd"/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 xml:space="preserve"> </w:t>
            </w: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семян</w:t>
            </w:r>
          </w:p>
        </w:tc>
      </w:tr>
      <w:tr w:rsidR="00C97ADE" w:rsidRPr="00445892" w14:paraId="1D3A1711" w14:textId="77777777" w:rsidTr="0001301F"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A3A9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4331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9382" w14:textId="77777777" w:rsidR="00C97ADE" w:rsidRPr="00445892" w:rsidRDefault="00C97ADE" w:rsidP="0001301F">
            <w:pPr>
              <w:shd w:val="clear" w:color="auto" w:fill="FFFFFF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фактиче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ских ро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softHyphen/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стков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9A7F" w14:textId="77777777" w:rsidR="00C97ADE" w:rsidRPr="00445892" w:rsidRDefault="00C97ADE" w:rsidP="0001301F">
            <w:pPr>
              <w:shd w:val="clear" w:color="auto" w:fill="FFFFFF"/>
              <w:jc w:val="right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в перево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softHyphen/>
              <w:t xml:space="preserve">де на 100 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ростков</w:t>
            </w:r>
          </w:p>
        </w:tc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5E3C9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745A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94D6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9E0D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</w:tr>
      <w:tr w:rsidR="00C97ADE" w:rsidRPr="00445892" w14:paraId="29B9ABDC" w14:textId="77777777" w:rsidTr="0001301F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9F72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C210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BE00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C5D8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99A7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7F9F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E7E7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6D67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</w:tr>
      <w:tr w:rsidR="00C97ADE" w:rsidRPr="00445892" w14:paraId="5B057D25" w14:textId="77777777" w:rsidTr="0001301F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ED8A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B714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3BFB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CB21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5448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16D6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F0ED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7E21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</w:tr>
      <w:tr w:rsidR="00C97ADE" w:rsidRPr="00445892" w14:paraId="600AF90A" w14:textId="77777777" w:rsidTr="0001301F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E761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6680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3CDB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56E2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CDDC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156A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4898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B4D4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</w:tr>
      <w:tr w:rsidR="00C97ADE" w:rsidRPr="00445892" w14:paraId="4A601F55" w14:textId="77777777" w:rsidTr="0001301F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CE2D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4A25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5751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8B27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3101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EB67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8172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C0A4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</w:tr>
      <w:tr w:rsidR="00C97ADE" w:rsidRPr="00445892" w14:paraId="221BB7EA" w14:textId="77777777" w:rsidTr="0001301F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CBDB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sz w:val="28"/>
                <w:szCs w:val="28"/>
              </w:rPr>
              <w:t>среднее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7171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D091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46AF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72BA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2A88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5888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AEE" w14:textId="77777777" w:rsidR="00C97ADE" w:rsidRPr="00445892" w:rsidRDefault="00C97ADE" w:rsidP="0001301F">
            <w:pPr>
              <w:rPr>
                <w:rFonts w:eastAsia="Batang"/>
                <w:sz w:val="28"/>
                <w:szCs w:val="28"/>
              </w:rPr>
            </w:pPr>
          </w:p>
        </w:tc>
      </w:tr>
    </w:tbl>
    <w:p w14:paraId="1C6B627A" w14:textId="77777777" w:rsidR="00C97ADE" w:rsidRPr="00445892" w:rsidRDefault="00C97ADE" w:rsidP="00C97ADE">
      <w:pPr>
        <w:shd w:val="clear" w:color="auto" w:fill="FFFFFF"/>
        <w:spacing w:before="223"/>
        <w:ind w:left="475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Порядок проведения работы по определению силы роста семян:</w:t>
      </w:r>
    </w:p>
    <w:p w14:paraId="5EADAD52" w14:textId="77777777" w:rsidR="00C97ADE" w:rsidRPr="00445892" w:rsidRDefault="00C97ADE" w:rsidP="00C97AD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из семян основной культуры отсчитывают 2 пробы по 100 штук каждая</w:t>
      </w:r>
      <w:r w:rsidRPr="00445892">
        <w:rPr>
          <w:color w:val="000000"/>
          <w:spacing w:val="-1"/>
          <w:sz w:val="28"/>
          <w:szCs w:val="28"/>
        </w:rPr>
        <w:br/>
        <w:t>для зерновых культур и льна и 4 пробы по 25 семян каждая для подсол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3"/>
          <w:sz w:val="28"/>
          <w:szCs w:val="28"/>
        </w:rPr>
        <w:t>нечника;</w:t>
      </w:r>
    </w:p>
    <w:p w14:paraId="47DF1C2C" w14:textId="77777777" w:rsidR="00C97ADE" w:rsidRPr="00445892" w:rsidRDefault="00C97ADE" w:rsidP="00C97AD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>заранее прокаленный кварцевый песок просеивают через решето с от</w:t>
      </w:r>
      <w:r w:rsidRPr="00445892">
        <w:rPr>
          <w:color w:val="000000"/>
          <w:spacing w:val="-1"/>
          <w:sz w:val="28"/>
          <w:szCs w:val="28"/>
        </w:rPr>
        <w:t xml:space="preserve">верстиями диаметром </w:t>
      </w:r>
      <w:smartTag w:uri="urn:schemas-microsoft-com:office:smarttags" w:element="metricconverter">
        <w:smartTagPr>
          <w:attr w:name="ProductID" w:val="1,0 мм"/>
        </w:smartTagPr>
        <w:r w:rsidRPr="00445892">
          <w:rPr>
            <w:color w:val="000000"/>
            <w:spacing w:val="-1"/>
            <w:sz w:val="28"/>
            <w:szCs w:val="28"/>
          </w:rPr>
          <w:t>1,0 мм</w:t>
        </w:r>
      </w:smartTag>
      <w:r w:rsidRPr="00445892">
        <w:rPr>
          <w:color w:val="000000"/>
          <w:spacing w:val="-1"/>
          <w:sz w:val="28"/>
          <w:szCs w:val="28"/>
        </w:rPr>
        <w:t>;</w:t>
      </w:r>
    </w:p>
    <w:p w14:paraId="5548A7B7" w14:textId="77777777" w:rsidR="00C97ADE" w:rsidRPr="00445892" w:rsidRDefault="00C97ADE" w:rsidP="00C97AD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lastRenderedPageBreak/>
        <w:t>увлажняют песок до 60% влажности от полной полевой влагоемкости</w:t>
      </w:r>
      <w:r w:rsidRPr="00445892">
        <w:rPr>
          <w:color w:val="000000"/>
          <w:spacing w:val="1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>для зерновых культур и льна и до 15% для подсолнечника;</w:t>
      </w:r>
    </w:p>
    <w:p w14:paraId="5F56E840" w14:textId="77777777" w:rsidR="00C97ADE" w:rsidRPr="00445892" w:rsidRDefault="00C97ADE" w:rsidP="00C97AD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3"/>
          <w:sz w:val="28"/>
          <w:szCs w:val="28"/>
        </w:rPr>
        <w:t>сосуды наполняют увлажненным песком, уплотняют и выравнивают</w:t>
      </w:r>
      <w:r w:rsidRPr="00445892">
        <w:rPr>
          <w:color w:val="000000"/>
          <w:spacing w:val="3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>поверхность песка, засеивают семенами соответствующих культур;</w:t>
      </w:r>
    </w:p>
    <w:p w14:paraId="2418D81D" w14:textId="77777777" w:rsidR="00C97ADE" w:rsidRPr="00445892" w:rsidRDefault="00C97ADE" w:rsidP="00C97AD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>семена заделывают на глубину согласно ГОСТу 12040-66, сверху при</w:t>
      </w:r>
      <w:r w:rsidRPr="00445892">
        <w:rPr>
          <w:color w:val="000000"/>
          <w:spacing w:val="1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сыпают слоем песка;</w:t>
      </w:r>
    </w:p>
    <w:p w14:paraId="6827837C" w14:textId="77777777" w:rsidR="00C97ADE" w:rsidRPr="00445892" w:rsidRDefault="00C97ADE" w:rsidP="00C97AD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>сосуды с семенами зерновых культур и льна накрывают стеклянными</w:t>
      </w:r>
      <w:r w:rsidRPr="00445892">
        <w:rPr>
          <w:color w:val="000000"/>
          <w:spacing w:val="1"/>
          <w:sz w:val="28"/>
          <w:szCs w:val="28"/>
        </w:rPr>
        <w:br/>
      </w:r>
      <w:r w:rsidRPr="00445892">
        <w:rPr>
          <w:color w:val="000000"/>
          <w:spacing w:val="-2"/>
          <w:sz w:val="28"/>
          <w:szCs w:val="28"/>
        </w:rPr>
        <w:t>пластинками;</w:t>
      </w:r>
    </w:p>
    <w:p w14:paraId="4EEC19AB" w14:textId="77777777" w:rsidR="00C97ADE" w:rsidRPr="00445892" w:rsidRDefault="00C97ADE" w:rsidP="00C97AD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z w:val="28"/>
          <w:szCs w:val="28"/>
        </w:rPr>
        <w:t>по истечении срока проращивания срезают все всходы и отдельно под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>считывают, в последующем взвешивают; подсчитывают семена других</w:t>
      </w:r>
      <w:r w:rsidRPr="00445892">
        <w:rPr>
          <w:color w:val="000000"/>
          <w:spacing w:val="-1"/>
          <w:sz w:val="28"/>
          <w:szCs w:val="28"/>
        </w:rPr>
        <w:br/>
      </w:r>
      <w:r w:rsidRPr="00445892">
        <w:rPr>
          <w:color w:val="000000"/>
          <w:spacing w:val="-2"/>
          <w:sz w:val="28"/>
          <w:szCs w:val="28"/>
        </w:rPr>
        <w:t>состояний;</w:t>
      </w:r>
    </w:p>
    <w:p w14:paraId="52A184FE" w14:textId="77777777" w:rsidR="00C97ADE" w:rsidRPr="00445892" w:rsidRDefault="00C97ADE" w:rsidP="00C97AD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>результаты всех подсчетов и взвешиваний заносятся в рабочий бланк по</w:t>
      </w:r>
      <w:r w:rsidRPr="00445892">
        <w:rPr>
          <w:color w:val="000000"/>
          <w:spacing w:val="-2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>вышеприведенной форме;</w:t>
      </w:r>
    </w:p>
    <w:p w14:paraId="1977F63E" w14:textId="77777777" w:rsidR="00C97ADE" w:rsidRPr="00445892" w:rsidRDefault="00C97ADE" w:rsidP="00C97ADE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ind w:left="720" w:hanging="360"/>
        <w:rPr>
          <w:color w:val="000000"/>
          <w:sz w:val="28"/>
          <w:szCs w:val="28"/>
        </w:rPr>
      </w:pPr>
      <w:r w:rsidRPr="00445892">
        <w:rPr>
          <w:color w:val="000000"/>
          <w:sz w:val="28"/>
          <w:szCs w:val="28"/>
        </w:rPr>
        <w:t>определяют количественные (в %) и качественные (в граммах) показа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тели силы роста семян.</w:t>
      </w:r>
    </w:p>
    <w:p w14:paraId="2A2E6691" w14:textId="77777777" w:rsidR="00C97ADE" w:rsidRPr="00445892" w:rsidRDefault="00C97ADE" w:rsidP="00C97ADE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2"/>
          <w:sz w:val="28"/>
          <w:szCs w:val="28"/>
        </w:rPr>
        <w:t>Вопросы самопроверки:</w:t>
      </w:r>
    </w:p>
    <w:p w14:paraId="51218B70" w14:textId="77777777" w:rsidR="00C97ADE" w:rsidRPr="00445892" w:rsidRDefault="00C97ADE" w:rsidP="00C97ADE">
      <w:pPr>
        <w:shd w:val="clear" w:color="auto" w:fill="FFFFFF"/>
        <w:rPr>
          <w:sz w:val="28"/>
          <w:szCs w:val="28"/>
        </w:rPr>
      </w:pPr>
      <w:r w:rsidRPr="00445892">
        <w:rPr>
          <w:spacing w:val="-1"/>
          <w:sz w:val="28"/>
          <w:szCs w:val="28"/>
        </w:rPr>
        <w:t xml:space="preserve">Понятие о силе роста семян, и методика ее определения. В каких случаях определяются показатели силы роста? Какие показатели характеризуют силу роста семян? </w:t>
      </w:r>
      <w:r w:rsidRPr="00445892">
        <w:rPr>
          <w:spacing w:val="-2"/>
          <w:sz w:val="28"/>
          <w:szCs w:val="28"/>
        </w:rPr>
        <w:t>Порядок проведения работы по определению силы роста семян.</w:t>
      </w:r>
    </w:p>
    <w:p w14:paraId="669D0EF0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F00D4C"/>
    <w:lvl w:ilvl="0">
      <w:numFmt w:val="bullet"/>
      <w:lvlText w:val="*"/>
      <w:lvlJc w:val="left"/>
    </w:lvl>
  </w:abstractNum>
  <w:abstractNum w:abstractNumId="1" w15:restartNumberingAfterBreak="0">
    <w:nsid w:val="0E632E1E"/>
    <w:multiLevelType w:val="singleLevel"/>
    <w:tmpl w:val="D818CBF0"/>
    <w:lvl w:ilvl="0">
      <w:start w:val="1"/>
      <w:numFmt w:val="decimal"/>
      <w:lvlText w:val="%1."/>
      <w:legacy w:legacy="1" w:legacySpace="0" w:legacyIndent="24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7A9146D"/>
    <w:multiLevelType w:val="singleLevel"/>
    <w:tmpl w:val="BC78DCD8"/>
    <w:lvl w:ilvl="0">
      <w:start w:val="1"/>
      <w:numFmt w:val="decimal"/>
      <w:lvlText w:val="%1."/>
      <w:legacy w:legacy="1" w:legacySpace="0" w:legacyIndent="248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4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ADE"/>
    <w:rsid w:val="003A23E5"/>
    <w:rsid w:val="008B3092"/>
    <w:rsid w:val="00BD0723"/>
    <w:rsid w:val="00C97ADE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74C85F7"/>
  <w15:chartTrackingRefBased/>
  <w15:docId w15:val="{2B9B1A15-35E8-40A0-AB5D-5BD8CAA88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4531</Characters>
  <Application>Microsoft Office Word</Application>
  <DocSecurity>0</DocSecurity>
  <Lines>37</Lines>
  <Paragraphs>10</Paragraphs>
  <ScaleCrop>false</ScaleCrop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2024-11-10T06:06:00Z</dcterms:created>
  <dcterms:modified xsi:type="dcterms:W3CDTF">2024-11-10T06:07:00Z</dcterms:modified>
</cp:coreProperties>
</file>