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BA8D2" w14:textId="77777777" w:rsidR="00D27C81" w:rsidRPr="00D27C81" w:rsidRDefault="00D27C81" w:rsidP="00D27C81">
      <w:pPr>
        <w:shd w:val="clear" w:color="auto" w:fill="FFFFFF"/>
        <w:tabs>
          <w:tab w:val="left" w:pos="-2040"/>
          <w:tab w:val="left" w:pos="-360"/>
        </w:tabs>
        <w:autoSpaceDE w:val="0"/>
        <w:autoSpaceDN w:val="0"/>
        <w:adjustRightInd w:val="0"/>
        <w:spacing w:after="0" w:line="240" w:lineRule="auto"/>
        <w:jc w:val="center"/>
        <w:rPr>
          <w:rFonts w:ascii="Times New Roman" w:eastAsia="Times New Roman" w:hAnsi="Times New Roman" w:cs="Times New Roman"/>
          <w:bCs/>
          <w:sz w:val="24"/>
          <w:szCs w:val="24"/>
          <w:lang w:val="ru-RU" w:eastAsia="zh-CN"/>
        </w:rPr>
      </w:pPr>
      <w:r w:rsidRPr="00D27C81">
        <w:rPr>
          <w:rFonts w:ascii="Times New Roman" w:eastAsia="Times New Roman" w:hAnsi="Times New Roman" w:cs="Times New Roman"/>
          <w:bCs/>
          <w:sz w:val="24"/>
          <w:szCs w:val="24"/>
          <w:lang w:val="ru-RU" w:eastAsia="zh-CN"/>
        </w:rPr>
        <w:t>Лабораторно- практическая работа № 1</w:t>
      </w:r>
    </w:p>
    <w:p w14:paraId="113872A2" w14:textId="77777777" w:rsidR="00D27C81" w:rsidRPr="00D27C81" w:rsidRDefault="00D27C81" w:rsidP="00D27C81">
      <w:pPr>
        <w:shd w:val="clear" w:color="auto" w:fill="FFFFFF"/>
        <w:tabs>
          <w:tab w:val="left" w:pos="-2040"/>
          <w:tab w:val="left" w:pos="-360"/>
        </w:tabs>
        <w:autoSpaceDE w:val="0"/>
        <w:autoSpaceDN w:val="0"/>
        <w:adjustRightInd w:val="0"/>
        <w:spacing w:after="0" w:line="240" w:lineRule="auto"/>
        <w:jc w:val="both"/>
        <w:rPr>
          <w:rFonts w:ascii="Times New Roman" w:eastAsia="Times New Roman" w:hAnsi="Times New Roman" w:cs="Times New Roman"/>
          <w:bCs/>
          <w:sz w:val="24"/>
          <w:szCs w:val="24"/>
          <w:lang w:val="ru-RU" w:eastAsia="zh-CN"/>
        </w:rPr>
      </w:pPr>
    </w:p>
    <w:p w14:paraId="3D926B5F" w14:textId="59D59DDF" w:rsidR="00D27C81" w:rsidRPr="00D27C81" w:rsidRDefault="00D27C81" w:rsidP="00D27C81">
      <w:pPr>
        <w:shd w:val="clear" w:color="auto" w:fill="FFFFFF"/>
        <w:tabs>
          <w:tab w:val="left" w:pos="-2040"/>
          <w:tab w:val="left" w:pos="142"/>
        </w:tabs>
        <w:autoSpaceDE w:val="0"/>
        <w:autoSpaceDN w:val="0"/>
        <w:adjustRightInd w:val="0"/>
        <w:spacing w:after="0" w:line="240" w:lineRule="auto"/>
        <w:jc w:val="both"/>
        <w:rPr>
          <w:rFonts w:ascii="Times New Roman" w:eastAsia="Times New Roman" w:hAnsi="Times New Roman" w:cs="Times New Roman"/>
          <w:bCs/>
          <w:sz w:val="24"/>
          <w:szCs w:val="24"/>
          <w:lang w:val="ru-RU" w:eastAsia="zh-CN"/>
        </w:rPr>
      </w:pPr>
      <w:r w:rsidRPr="00D27C81">
        <w:rPr>
          <w:rFonts w:ascii="Times New Roman" w:eastAsia="Times New Roman" w:hAnsi="Times New Roman" w:cs="Times New Roman"/>
          <w:bCs/>
          <w:sz w:val="24"/>
          <w:szCs w:val="24"/>
          <w:lang w:val="ru-RU" w:eastAsia="zh-CN"/>
        </w:rPr>
        <w:t xml:space="preserve">Тема: Подготовка </w:t>
      </w:r>
      <w:r>
        <w:rPr>
          <w:rFonts w:ascii="Times New Roman" w:eastAsia="Times New Roman" w:hAnsi="Times New Roman" w:cs="Times New Roman"/>
          <w:bCs/>
          <w:sz w:val="24"/>
          <w:szCs w:val="24"/>
          <w:lang w:val="ru-RU" w:eastAsia="zh-CN"/>
        </w:rPr>
        <w:t xml:space="preserve">и отбор </w:t>
      </w:r>
      <w:r w:rsidRPr="00D27C81">
        <w:rPr>
          <w:rFonts w:ascii="Times New Roman" w:eastAsia="Times New Roman" w:hAnsi="Times New Roman" w:cs="Times New Roman"/>
          <w:bCs/>
          <w:sz w:val="24"/>
          <w:szCs w:val="24"/>
          <w:lang w:val="ru-RU" w:eastAsia="zh-CN"/>
        </w:rPr>
        <w:t xml:space="preserve"> образцов  зерна  к  анализу</w:t>
      </w:r>
    </w:p>
    <w:p w14:paraId="352DF008" w14:textId="77777777" w:rsidR="00D27C81" w:rsidRPr="00D27C81" w:rsidRDefault="00D27C81" w:rsidP="00D27C81">
      <w:pPr>
        <w:shd w:val="clear" w:color="auto" w:fill="FFFFFF"/>
        <w:tabs>
          <w:tab w:val="left" w:pos="-2040"/>
          <w:tab w:val="left" w:pos="142"/>
        </w:tabs>
        <w:autoSpaceDE w:val="0"/>
        <w:autoSpaceDN w:val="0"/>
        <w:adjustRightInd w:val="0"/>
        <w:spacing w:after="0" w:line="240" w:lineRule="auto"/>
        <w:jc w:val="both"/>
        <w:rPr>
          <w:rFonts w:ascii="Times New Roman" w:eastAsia="Times New Roman" w:hAnsi="Times New Roman" w:cs="Times New Roman"/>
          <w:bCs/>
          <w:sz w:val="24"/>
          <w:szCs w:val="24"/>
          <w:lang w:val="ru-RU" w:eastAsia="zh-CN"/>
        </w:rPr>
      </w:pPr>
    </w:p>
    <w:p w14:paraId="3E5E388D" w14:textId="77777777" w:rsidR="00D27C81" w:rsidRPr="00D27C81" w:rsidRDefault="00D27C81" w:rsidP="00D27C81">
      <w:pPr>
        <w:tabs>
          <w:tab w:val="left" w:pos="-2040"/>
          <w:tab w:val="left" w:pos="142"/>
        </w:tabs>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i/>
          <w:sz w:val="24"/>
          <w:szCs w:val="24"/>
          <w:lang w:val="ru-RU" w:eastAsia="zh-CN"/>
        </w:rPr>
        <w:t>Цель</w:t>
      </w:r>
      <w:r w:rsidRPr="00D27C81">
        <w:rPr>
          <w:rFonts w:ascii="Times New Roman" w:eastAsia="Times New Roman" w:hAnsi="Times New Roman" w:cs="Times New Roman"/>
          <w:sz w:val="24"/>
          <w:szCs w:val="24"/>
          <w:lang w:val="kk-KZ" w:eastAsia="zh-CN"/>
        </w:rPr>
        <w:t xml:space="preserve">: научиться определять </w:t>
      </w:r>
      <w:r w:rsidRPr="00D27C81">
        <w:rPr>
          <w:rFonts w:ascii="Times New Roman" w:eastAsia="Times New Roman" w:hAnsi="Times New Roman" w:cs="Times New Roman"/>
          <w:sz w:val="24"/>
          <w:szCs w:val="24"/>
          <w:lang w:val="ru-RU" w:eastAsia="zh-CN"/>
        </w:rPr>
        <w:t xml:space="preserve">качество партий зерна, проводить отбор образцов щупами и выделять навески для анализа из </w:t>
      </w:r>
      <w:r w:rsidRPr="00D27C81">
        <w:rPr>
          <w:rFonts w:ascii="Times New Roman" w:eastAsia="Times New Roman" w:hAnsi="Times New Roman" w:cs="Times New Roman"/>
          <w:iCs/>
          <w:sz w:val="24"/>
          <w:szCs w:val="24"/>
          <w:lang w:val="ru-RU" w:eastAsia="zh-CN"/>
        </w:rPr>
        <w:t xml:space="preserve">исходного  </w:t>
      </w:r>
      <w:r w:rsidRPr="00D27C81">
        <w:rPr>
          <w:rFonts w:ascii="Times New Roman" w:eastAsia="Times New Roman" w:hAnsi="Times New Roman" w:cs="Times New Roman"/>
          <w:sz w:val="24"/>
          <w:szCs w:val="24"/>
          <w:lang w:val="ru-RU" w:eastAsia="zh-CN"/>
        </w:rPr>
        <w:t xml:space="preserve">образца.  </w:t>
      </w:r>
    </w:p>
    <w:p w14:paraId="3FAC444D" w14:textId="77777777" w:rsidR="00D27C81" w:rsidRPr="00D27C81" w:rsidRDefault="00D27C81" w:rsidP="00D27C81">
      <w:pPr>
        <w:shd w:val="clear" w:color="auto" w:fill="FFFFFF"/>
        <w:tabs>
          <w:tab w:val="left" w:pos="-2040"/>
          <w:tab w:val="left" w:pos="142"/>
        </w:tabs>
        <w:spacing w:after="0" w:line="240" w:lineRule="auto"/>
        <w:jc w:val="both"/>
        <w:rPr>
          <w:rFonts w:ascii="Times New Roman" w:eastAsia="Times New Roman" w:hAnsi="Times New Roman" w:cs="Times New Roman"/>
          <w:spacing w:val="2"/>
          <w:sz w:val="24"/>
          <w:szCs w:val="24"/>
          <w:lang w:val="ru-RU" w:eastAsia="zh-CN"/>
        </w:rPr>
      </w:pPr>
    </w:p>
    <w:p w14:paraId="4EC517F6" w14:textId="77777777" w:rsidR="00D27C81" w:rsidRPr="00D27C81" w:rsidRDefault="00D27C81" w:rsidP="00D27C81">
      <w:pPr>
        <w:tabs>
          <w:tab w:val="left" w:pos="142"/>
        </w:tabs>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i/>
          <w:spacing w:val="2"/>
          <w:sz w:val="24"/>
          <w:szCs w:val="24"/>
          <w:lang w:val="ru-RU" w:eastAsia="zh-CN"/>
        </w:rPr>
        <w:t>Оборудование и материалы:</w:t>
      </w:r>
      <w:r w:rsidRPr="00D27C81">
        <w:rPr>
          <w:rFonts w:ascii="Times New Roman" w:eastAsia="Times New Roman" w:hAnsi="Times New Roman" w:cs="Times New Roman"/>
          <w:spacing w:val="2"/>
          <w:sz w:val="24"/>
          <w:szCs w:val="24"/>
          <w:lang w:val="ru-RU" w:eastAsia="zh-CN"/>
        </w:rPr>
        <w:t xml:space="preserve"> ГОСТы на семена, се</w:t>
      </w:r>
      <w:r w:rsidRPr="00D27C81">
        <w:rPr>
          <w:rFonts w:ascii="Times New Roman" w:eastAsia="Times New Roman" w:hAnsi="Times New Roman" w:cs="Times New Roman"/>
          <w:spacing w:val="2"/>
          <w:sz w:val="24"/>
          <w:szCs w:val="24"/>
          <w:lang w:val="ru-RU" w:eastAsia="zh-CN"/>
        </w:rPr>
        <w:softHyphen/>
      </w:r>
      <w:r w:rsidRPr="00D27C81">
        <w:rPr>
          <w:rFonts w:ascii="Times New Roman" w:eastAsia="Times New Roman" w:hAnsi="Times New Roman" w:cs="Times New Roman"/>
          <w:spacing w:val="11"/>
          <w:sz w:val="24"/>
          <w:szCs w:val="24"/>
          <w:lang w:val="ru-RU" w:eastAsia="zh-CN"/>
        </w:rPr>
        <w:t xml:space="preserve">менная партия в мешках; образцы стандартной упаковки семян </w:t>
      </w:r>
      <w:r w:rsidRPr="00D27C81">
        <w:rPr>
          <w:rFonts w:ascii="Times New Roman" w:eastAsia="Times New Roman" w:hAnsi="Times New Roman" w:cs="Times New Roman"/>
          <w:spacing w:val="2"/>
          <w:sz w:val="24"/>
          <w:szCs w:val="24"/>
          <w:lang w:val="ru-RU" w:eastAsia="zh-CN"/>
        </w:rPr>
        <w:t xml:space="preserve">в мешочке, бутылке, бумажные пакеты; щупы разных типов и </w:t>
      </w:r>
      <w:r w:rsidRPr="00D27C81">
        <w:rPr>
          <w:rFonts w:ascii="Times New Roman" w:eastAsia="Times New Roman" w:hAnsi="Times New Roman" w:cs="Times New Roman"/>
          <w:sz w:val="24"/>
          <w:szCs w:val="24"/>
          <w:lang w:val="ru-RU" w:eastAsia="zh-CN"/>
        </w:rPr>
        <w:t>Делитель БИС-1, Весы "Масса -К" ВК-150, Пробоотборник для зерна многоуровневый ПЗМ-3-4-1,5</w:t>
      </w:r>
      <w:r w:rsidRPr="00D27C81">
        <w:rPr>
          <w:rFonts w:ascii="Times New Roman" w:eastAsia="Times New Roman" w:hAnsi="Times New Roman" w:cs="Times New Roman"/>
          <w:spacing w:val="4"/>
          <w:sz w:val="24"/>
          <w:szCs w:val="24"/>
          <w:lang w:val="ru-RU" w:eastAsia="zh-CN"/>
        </w:rPr>
        <w:t>; в</w:t>
      </w:r>
      <w:r w:rsidRPr="00D27C81">
        <w:rPr>
          <w:rFonts w:ascii="Times New Roman" w:eastAsia="Times New Roman" w:hAnsi="Times New Roman" w:cs="Times New Roman"/>
          <w:sz w:val="24"/>
          <w:szCs w:val="24"/>
          <w:lang w:val="ru-RU" w:eastAsia="zh-CN"/>
        </w:rPr>
        <w:t>есы технические,</w:t>
      </w:r>
      <w:r w:rsidRPr="00D27C81">
        <w:rPr>
          <w:rFonts w:ascii="Times New Roman" w:eastAsia="Times New Roman" w:hAnsi="Times New Roman" w:cs="Times New Roman"/>
          <w:spacing w:val="4"/>
          <w:sz w:val="24"/>
          <w:szCs w:val="24"/>
          <w:lang w:val="ru-RU" w:eastAsia="zh-CN"/>
        </w:rPr>
        <w:t xml:space="preserve"> учебники, таблицы, рисунки, линейки, шпагат; блан</w:t>
      </w:r>
      <w:r w:rsidRPr="00D27C81">
        <w:rPr>
          <w:rFonts w:ascii="Times New Roman" w:eastAsia="Times New Roman" w:hAnsi="Times New Roman" w:cs="Times New Roman"/>
          <w:spacing w:val="4"/>
          <w:sz w:val="24"/>
          <w:szCs w:val="24"/>
          <w:lang w:val="ru-RU" w:eastAsia="zh-CN"/>
        </w:rPr>
        <w:softHyphen/>
      </w:r>
      <w:r w:rsidRPr="00D27C81">
        <w:rPr>
          <w:rFonts w:ascii="Times New Roman" w:eastAsia="Times New Roman" w:hAnsi="Times New Roman" w:cs="Times New Roman"/>
          <w:spacing w:val="3"/>
          <w:sz w:val="24"/>
          <w:szCs w:val="24"/>
          <w:lang w:val="ru-RU" w:eastAsia="zh-CN"/>
        </w:rPr>
        <w:t>ки актов отбора проб, этикетки средних проб и др.</w:t>
      </w:r>
      <w:r w:rsidRPr="00D27C81">
        <w:rPr>
          <w:rFonts w:ascii="Times New Roman" w:eastAsia="Times New Roman" w:hAnsi="Times New Roman" w:cs="Times New Roman"/>
          <w:sz w:val="24"/>
          <w:szCs w:val="24"/>
          <w:lang w:val="ru-RU" w:eastAsia="zh-CN"/>
        </w:rPr>
        <w:t xml:space="preserve"> </w:t>
      </w:r>
    </w:p>
    <w:p w14:paraId="7A3517F9" w14:textId="77777777" w:rsidR="00D27C81" w:rsidRPr="00D27C81" w:rsidRDefault="00D27C81" w:rsidP="00D27C81">
      <w:pPr>
        <w:tabs>
          <w:tab w:val="left" w:pos="142"/>
        </w:tabs>
        <w:spacing w:after="0" w:line="240" w:lineRule="auto"/>
        <w:jc w:val="both"/>
        <w:rPr>
          <w:rFonts w:ascii="Times New Roman" w:eastAsia="Times New Roman" w:hAnsi="Times New Roman" w:cs="Times New Roman"/>
          <w:sz w:val="24"/>
          <w:szCs w:val="24"/>
          <w:lang w:val="ru-RU" w:eastAsia="zh-CN"/>
        </w:rPr>
      </w:pPr>
    </w:p>
    <w:p w14:paraId="61E5A2F7" w14:textId="77777777" w:rsidR="00D27C81" w:rsidRPr="00D27C81" w:rsidRDefault="00D27C81" w:rsidP="00D27C81">
      <w:pPr>
        <w:tabs>
          <w:tab w:val="left" w:pos="-2040"/>
          <w:tab w:val="left" w:pos="142"/>
        </w:tabs>
        <w:spacing w:after="0" w:line="240" w:lineRule="auto"/>
        <w:jc w:val="both"/>
        <w:rPr>
          <w:rFonts w:ascii="Times New Roman" w:eastAsia="Times New Roman" w:hAnsi="Times New Roman" w:cs="Times New Roman"/>
          <w:i/>
          <w:sz w:val="24"/>
          <w:szCs w:val="24"/>
          <w:lang w:val="ru-RU" w:eastAsia="zh-CN"/>
        </w:rPr>
      </w:pPr>
      <w:r w:rsidRPr="00D27C81">
        <w:rPr>
          <w:rFonts w:ascii="Times New Roman" w:eastAsia="Times New Roman" w:hAnsi="Times New Roman" w:cs="Times New Roman"/>
          <w:i/>
          <w:sz w:val="24"/>
          <w:szCs w:val="24"/>
          <w:lang w:val="ru-RU" w:eastAsia="zh-CN"/>
        </w:rPr>
        <w:t>Содержание работы:</w:t>
      </w:r>
    </w:p>
    <w:p w14:paraId="41A9D325" w14:textId="77777777" w:rsidR="00D27C81" w:rsidRPr="00D27C81" w:rsidRDefault="00D27C81" w:rsidP="00D27C81">
      <w:pPr>
        <w:tabs>
          <w:tab w:val="left" w:pos="-2040"/>
          <w:tab w:val="left" w:pos="142"/>
        </w:tabs>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t xml:space="preserve">1.Качество партий зерна </w:t>
      </w:r>
    </w:p>
    <w:p w14:paraId="2B15FE1F" w14:textId="77777777" w:rsidR="00D27C81" w:rsidRPr="00D27C81" w:rsidRDefault="00D27C81" w:rsidP="00D27C81">
      <w:pPr>
        <w:tabs>
          <w:tab w:val="left" w:pos="-2040"/>
          <w:tab w:val="left" w:pos="142"/>
        </w:tabs>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t xml:space="preserve">2.Отбор образцов зерна щупами </w:t>
      </w:r>
    </w:p>
    <w:p w14:paraId="05C2B046" w14:textId="77777777" w:rsidR="00D27C81" w:rsidRPr="00D27C81" w:rsidRDefault="00D27C81" w:rsidP="00D27C81">
      <w:pPr>
        <w:tabs>
          <w:tab w:val="left" w:pos="-2040"/>
          <w:tab w:val="left" w:pos="142"/>
        </w:tabs>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t>3.</w:t>
      </w:r>
      <w:r w:rsidRPr="00D27C81">
        <w:rPr>
          <w:rFonts w:ascii="Times New Roman" w:eastAsia="Times New Roman" w:hAnsi="Times New Roman" w:cs="Times New Roman"/>
          <w:iCs/>
          <w:sz w:val="24"/>
          <w:szCs w:val="24"/>
          <w:lang w:val="ru-RU" w:eastAsia="zh-CN"/>
        </w:rPr>
        <w:t xml:space="preserve"> В</w:t>
      </w:r>
      <w:r w:rsidRPr="00D27C81">
        <w:rPr>
          <w:rFonts w:ascii="Times New Roman" w:eastAsia="Times New Roman" w:hAnsi="Times New Roman" w:cs="Times New Roman"/>
          <w:sz w:val="24"/>
          <w:szCs w:val="24"/>
          <w:lang w:val="ru-RU" w:eastAsia="zh-CN"/>
        </w:rPr>
        <w:t xml:space="preserve">ыделение навесок для анализа из </w:t>
      </w:r>
      <w:r w:rsidRPr="00D27C81">
        <w:rPr>
          <w:rFonts w:ascii="Times New Roman" w:eastAsia="Times New Roman" w:hAnsi="Times New Roman" w:cs="Times New Roman"/>
          <w:iCs/>
          <w:sz w:val="24"/>
          <w:szCs w:val="24"/>
          <w:lang w:val="ru-RU" w:eastAsia="zh-CN"/>
        </w:rPr>
        <w:t xml:space="preserve">исходного  </w:t>
      </w:r>
      <w:r w:rsidRPr="00D27C81">
        <w:rPr>
          <w:rFonts w:ascii="Times New Roman" w:eastAsia="Times New Roman" w:hAnsi="Times New Roman" w:cs="Times New Roman"/>
          <w:sz w:val="24"/>
          <w:szCs w:val="24"/>
          <w:lang w:val="ru-RU" w:eastAsia="zh-CN"/>
        </w:rPr>
        <w:t>образца</w:t>
      </w:r>
    </w:p>
    <w:p w14:paraId="18F12C13" w14:textId="77777777" w:rsidR="00D27C81" w:rsidRPr="00D27C81" w:rsidRDefault="00D27C81" w:rsidP="00D27C81">
      <w:pPr>
        <w:shd w:val="clear" w:color="auto" w:fill="FFFFFF"/>
        <w:tabs>
          <w:tab w:val="left" w:pos="142"/>
        </w:tabs>
        <w:autoSpaceDE w:val="0"/>
        <w:autoSpaceDN w:val="0"/>
        <w:adjustRightInd w:val="0"/>
        <w:spacing w:after="0" w:line="240" w:lineRule="auto"/>
        <w:jc w:val="both"/>
        <w:rPr>
          <w:rFonts w:ascii="Times New Roman" w:eastAsia="Times New Roman" w:hAnsi="Times New Roman" w:cs="Times New Roman"/>
          <w:bCs/>
          <w:i/>
          <w:sz w:val="24"/>
          <w:szCs w:val="24"/>
          <w:lang w:val="ru-RU" w:eastAsia="zh-CN"/>
        </w:rPr>
      </w:pPr>
      <w:r w:rsidRPr="00D27C81">
        <w:rPr>
          <w:rFonts w:ascii="Times New Roman" w:eastAsia="Times New Roman" w:hAnsi="Times New Roman" w:cs="Times New Roman"/>
          <w:bCs/>
          <w:i/>
          <w:sz w:val="24"/>
          <w:szCs w:val="24"/>
          <w:lang w:val="ru-RU" w:eastAsia="zh-CN"/>
        </w:rPr>
        <w:t>Задания</w:t>
      </w:r>
    </w:p>
    <w:p w14:paraId="773482AE" w14:textId="77777777" w:rsidR="00D27C81" w:rsidRPr="00D27C81" w:rsidRDefault="00D27C81" w:rsidP="00D27C81">
      <w:pPr>
        <w:shd w:val="clear" w:color="auto" w:fill="FFFFFF"/>
        <w:tabs>
          <w:tab w:val="left" w:pos="142"/>
        </w:tabs>
        <w:autoSpaceDE w:val="0"/>
        <w:autoSpaceDN w:val="0"/>
        <w:adjustRightInd w:val="0"/>
        <w:spacing w:after="0" w:line="240" w:lineRule="auto"/>
        <w:jc w:val="both"/>
        <w:rPr>
          <w:rFonts w:ascii="Times New Roman" w:eastAsia="Times New Roman" w:hAnsi="Times New Roman" w:cs="Times New Roman"/>
          <w:bCs/>
          <w:sz w:val="24"/>
          <w:szCs w:val="24"/>
          <w:lang w:val="ru-RU" w:eastAsia="zh-CN"/>
        </w:rPr>
      </w:pPr>
      <w:r w:rsidRPr="00D27C81">
        <w:rPr>
          <w:rFonts w:ascii="Times New Roman" w:eastAsia="Times New Roman" w:hAnsi="Times New Roman" w:cs="Times New Roman"/>
          <w:bCs/>
          <w:sz w:val="24"/>
          <w:szCs w:val="24"/>
          <w:lang w:val="ru-RU" w:eastAsia="zh-CN"/>
        </w:rPr>
        <w:t xml:space="preserve">1 Сколько точечных проб надо взять из партии зерна засыпанного в склад площадью </w:t>
      </w:r>
      <w:smartTag w:uri="urn:schemas-microsoft-com:office:smarttags" w:element="metricconverter">
        <w:smartTagPr>
          <w:attr w:name="ProductID" w:val="150 м2"/>
        </w:smartTagPr>
        <w:r w:rsidRPr="00D27C81">
          <w:rPr>
            <w:rFonts w:ascii="Times New Roman" w:eastAsia="Times New Roman" w:hAnsi="Times New Roman" w:cs="Times New Roman"/>
            <w:bCs/>
            <w:sz w:val="24"/>
            <w:szCs w:val="24"/>
            <w:lang w:val="ru-RU" w:eastAsia="zh-CN"/>
          </w:rPr>
          <w:t>150 м</w:t>
        </w:r>
        <w:r w:rsidRPr="00D27C81">
          <w:rPr>
            <w:rFonts w:ascii="Times New Roman" w:eastAsia="Times New Roman" w:hAnsi="Times New Roman" w:cs="Times New Roman"/>
            <w:bCs/>
            <w:sz w:val="24"/>
            <w:szCs w:val="24"/>
            <w:vertAlign w:val="superscript"/>
            <w:lang w:val="ru-RU" w:eastAsia="zh-CN"/>
          </w:rPr>
          <w:t>2</w:t>
        </w:r>
      </w:smartTag>
      <w:r w:rsidRPr="00D27C81">
        <w:rPr>
          <w:rFonts w:ascii="Times New Roman" w:eastAsia="Times New Roman" w:hAnsi="Times New Roman" w:cs="Times New Roman"/>
          <w:bCs/>
          <w:sz w:val="24"/>
          <w:szCs w:val="24"/>
          <w:vertAlign w:val="superscript"/>
          <w:lang w:val="ru-RU" w:eastAsia="zh-CN"/>
        </w:rPr>
        <w:t xml:space="preserve"> </w:t>
      </w:r>
      <w:r w:rsidRPr="00D27C81">
        <w:rPr>
          <w:rFonts w:ascii="Times New Roman" w:eastAsia="Times New Roman" w:hAnsi="Times New Roman" w:cs="Times New Roman"/>
          <w:bCs/>
          <w:sz w:val="24"/>
          <w:szCs w:val="24"/>
          <w:lang w:val="ru-RU" w:eastAsia="zh-CN"/>
        </w:rPr>
        <w:t xml:space="preserve">и высотой </w:t>
      </w:r>
      <w:smartTag w:uri="urn:schemas-microsoft-com:office:smarttags" w:element="metricconverter">
        <w:smartTagPr>
          <w:attr w:name="ProductID" w:val="2,5 м"/>
        </w:smartTagPr>
        <w:r w:rsidRPr="00D27C81">
          <w:rPr>
            <w:rFonts w:ascii="Times New Roman" w:eastAsia="Times New Roman" w:hAnsi="Times New Roman" w:cs="Times New Roman"/>
            <w:bCs/>
            <w:sz w:val="24"/>
            <w:szCs w:val="24"/>
            <w:lang w:val="ru-RU" w:eastAsia="zh-CN"/>
          </w:rPr>
          <w:t>2,5 м</w:t>
        </w:r>
      </w:smartTag>
      <w:r w:rsidRPr="00D27C81">
        <w:rPr>
          <w:rFonts w:ascii="Times New Roman" w:eastAsia="Times New Roman" w:hAnsi="Times New Roman" w:cs="Times New Roman"/>
          <w:bCs/>
          <w:sz w:val="24"/>
          <w:szCs w:val="24"/>
          <w:lang w:val="ru-RU" w:eastAsia="zh-CN"/>
        </w:rPr>
        <w:t>?</w:t>
      </w:r>
    </w:p>
    <w:p w14:paraId="34864CBD" w14:textId="77777777" w:rsidR="00D27C81" w:rsidRPr="00D27C81" w:rsidRDefault="00D27C81" w:rsidP="00D27C81">
      <w:pPr>
        <w:numPr>
          <w:ilvl w:val="0"/>
          <w:numId w:val="2"/>
        </w:numPr>
        <w:shd w:val="clear" w:color="auto" w:fill="FFFFFF"/>
        <w:tabs>
          <w:tab w:val="left" w:pos="142"/>
        </w:tabs>
        <w:autoSpaceDE w:val="0"/>
        <w:autoSpaceDN w:val="0"/>
        <w:adjustRightInd w:val="0"/>
        <w:spacing w:after="0" w:line="240" w:lineRule="auto"/>
        <w:contextualSpacing/>
        <w:jc w:val="both"/>
        <w:rPr>
          <w:rFonts w:ascii="Times New Roman" w:eastAsia="Times New Roman" w:hAnsi="Times New Roman" w:cs="Times New Roman"/>
          <w:bCs/>
          <w:sz w:val="24"/>
          <w:szCs w:val="24"/>
          <w:lang w:val="ru-RU" w:eastAsia="ru-RU"/>
        </w:rPr>
      </w:pPr>
      <w:r w:rsidRPr="00D27C81">
        <w:rPr>
          <w:rFonts w:ascii="Times New Roman" w:eastAsia="Times New Roman" w:hAnsi="Times New Roman" w:cs="Times New Roman"/>
          <w:bCs/>
          <w:sz w:val="24"/>
          <w:szCs w:val="24"/>
          <w:lang w:val="ru-RU" w:eastAsia="ru-RU"/>
        </w:rPr>
        <w:t xml:space="preserve">Нарисуйте схему формирования проб зерна, от объединенной до средней. </w:t>
      </w:r>
    </w:p>
    <w:p w14:paraId="1F3ACE7F" w14:textId="77777777" w:rsidR="00D27C81" w:rsidRPr="00D27C81" w:rsidRDefault="00D27C81" w:rsidP="00D27C81">
      <w:pPr>
        <w:numPr>
          <w:ilvl w:val="0"/>
          <w:numId w:val="2"/>
        </w:numPr>
        <w:shd w:val="clear" w:color="auto" w:fill="FFFFFF"/>
        <w:tabs>
          <w:tab w:val="left" w:pos="142"/>
        </w:tabs>
        <w:autoSpaceDE w:val="0"/>
        <w:autoSpaceDN w:val="0"/>
        <w:adjustRightInd w:val="0"/>
        <w:spacing w:after="0" w:line="240" w:lineRule="auto"/>
        <w:contextualSpacing/>
        <w:jc w:val="both"/>
        <w:rPr>
          <w:rFonts w:ascii="Times New Roman" w:eastAsia="Times New Roman" w:hAnsi="Times New Roman" w:cs="Times New Roman"/>
          <w:bCs/>
          <w:sz w:val="24"/>
          <w:szCs w:val="24"/>
          <w:lang w:val="ru-RU" w:eastAsia="ru-RU"/>
        </w:rPr>
      </w:pPr>
      <w:r w:rsidRPr="00D27C81">
        <w:rPr>
          <w:rFonts w:ascii="Times New Roman" w:eastAsia="Times New Roman" w:hAnsi="Times New Roman" w:cs="Times New Roman"/>
          <w:bCs/>
          <w:sz w:val="24"/>
          <w:szCs w:val="24"/>
          <w:lang w:val="ru-RU" w:eastAsia="ru-RU"/>
        </w:rPr>
        <w:t xml:space="preserve"> Опишите порядок работы делителя БИС-1.  </w:t>
      </w:r>
    </w:p>
    <w:p w14:paraId="2E109DD4" w14:textId="77777777" w:rsidR="00D27C81" w:rsidRPr="00D27C81" w:rsidRDefault="00D27C81" w:rsidP="00D27C81">
      <w:pPr>
        <w:numPr>
          <w:ilvl w:val="0"/>
          <w:numId w:val="2"/>
        </w:numPr>
        <w:shd w:val="clear" w:color="auto" w:fill="FFFFFF"/>
        <w:tabs>
          <w:tab w:val="left" w:pos="142"/>
        </w:tabs>
        <w:autoSpaceDE w:val="0"/>
        <w:autoSpaceDN w:val="0"/>
        <w:adjustRightInd w:val="0"/>
        <w:spacing w:after="0" w:line="240" w:lineRule="auto"/>
        <w:contextualSpacing/>
        <w:jc w:val="both"/>
        <w:rPr>
          <w:rFonts w:ascii="Times New Roman" w:eastAsia="Times New Roman" w:hAnsi="Times New Roman" w:cs="Times New Roman"/>
          <w:bCs/>
          <w:sz w:val="24"/>
          <w:szCs w:val="24"/>
          <w:lang w:val="ru-RU" w:eastAsia="ru-RU"/>
        </w:rPr>
      </w:pPr>
      <w:r w:rsidRPr="00D27C81">
        <w:rPr>
          <w:rFonts w:ascii="Times New Roman" w:eastAsia="Times New Roman" w:hAnsi="Times New Roman" w:cs="Times New Roman"/>
          <w:bCs/>
          <w:sz w:val="24"/>
          <w:szCs w:val="24"/>
          <w:lang w:val="ru-RU" w:eastAsia="ru-RU"/>
        </w:rPr>
        <w:t xml:space="preserve">Заполните документы на качество зерна. </w:t>
      </w:r>
    </w:p>
    <w:p w14:paraId="4E8390A0" w14:textId="77777777" w:rsidR="00D27C81" w:rsidRPr="00D27C81" w:rsidRDefault="00D27C81" w:rsidP="00D27C81">
      <w:pPr>
        <w:shd w:val="clear" w:color="auto" w:fill="FFFFFF"/>
        <w:tabs>
          <w:tab w:val="left" w:pos="142"/>
        </w:tabs>
        <w:autoSpaceDE w:val="0"/>
        <w:autoSpaceDN w:val="0"/>
        <w:adjustRightInd w:val="0"/>
        <w:spacing w:after="0" w:line="240" w:lineRule="auto"/>
        <w:jc w:val="both"/>
        <w:rPr>
          <w:rFonts w:ascii="Times New Roman" w:eastAsia="Times New Roman" w:hAnsi="Times New Roman" w:cs="Times New Roman"/>
          <w:bCs/>
          <w:sz w:val="24"/>
          <w:szCs w:val="24"/>
          <w:lang w:val="ru-RU" w:eastAsia="zh-CN"/>
        </w:rPr>
      </w:pPr>
    </w:p>
    <w:p w14:paraId="28503653" w14:textId="77777777" w:rsidR="00D27C81" w:rsidRPr="00D27C81" w:rsidRDefault="00D27C81" w:rsidP="00D27C81">
      <w:pPr>
        <w:shd w:val="clear" w:color="auto" w:fill="FFFFFF"/>
        <w:tabs>
          <w:tab w:val="left" w:pos="142"/>
        </w:tabs>
        <w:autoSpaceDE w:val="0"/>
        <w:autoSpaceDN w:val="0"/>
        <w:adjustRightInd w:val="0"/>
        <w:spacing w:after="0" w:line="240" w:lineRule="auto"/>
        <w:jc w:val="both"/>
        <w:rPr>
          <w:rFonts w:ascii="Times New Roman" w:eastAsia="Times New Roman" w:hAnsi="Times New Roman" w:cs="Times New Roman"/>
          <w:bCs/>
          <w:sz w:val="24"/>
          <w:szCs w:val="24"/>
          <w:lang w:val="ru-RU" w:eastAsia="zh-CN"/>
        </w:rPr>
      </w:pPr>
      <w:r w:rsidRPr="00D27C81">
        <w:rPr>
          <w:rFonts w:ascii="Times New Roman" w:eastAsia="Times New Roman" w:hAnsi="Times New Roman" w:cs="Times New Roman"/>
          <w:bCs/>
          <w:sz w:val="24"/>
          <w:szCs w:val="24"/>
          <w:lang w:val="ru-RU" w:eastAsia="zh-CN"/>
        </w:rPr>
        <w:t>Заполните карточку  анализа зерна, используя для этого ГОСТ  СТ  РК  1046-2008(приложение 1)</w:t>
      </w:r>
    </w:p>
    <w:p w14:paraId="2840CCB8" w14:textId="77777777" w:rsidR="00D27C81" w:rsidRPr="00D27C81" w:rsidRDefault="00D27C81" w:rsidP="00D27C81">
      <w:pPr>
        <w:shd w:val="clear" w:color="auto" w:fill="FFFFFF"/>
        <w:tabs>
          <w:tab w:val="left" w:pos="-2040"/>
          <w:tab w:val="left" w:pos="142"/>
        </w:tabs>
        <w:spacing w:after="0" w:line="240" w:lineRule="auto"/>
        <w:jc w:val="both"/>
        <w:rPr>
          <w:rFonts w:ascii="Times New Roman" w:eastAsia="Times New Roman" w:hAnsi="Times New Roman" w:cs="Times New Roman"/>
          <w:spacing w:val="2"/>
          <w:sz w:val="24"/>
          <w:szCs w:val="24"/>
          <w:lang w:val="ru-RU" w:eastAsia="zh-CN"/>
        </w:rPr>
      </w:pPr>
    </w:p>
    <w:p w14:paraId="58FA7C05" w14:textId="77777777" w:rsidR="00D27C81" w:rsidRPr="00D27C81" w:rsidRDefault="00D27C81" w:rsidP="00D27C81">
      <w:pPr>
        <w:tabs>
          <w:tab w:val="left" w:pos="-2040"/>
          <w:tab w:val="left" w:pos="142"/>
        </w:tabs>
        <w:spacing w:after="0" w:line="240" w:lineRule="auto"/>
        <w:jc w:val="both"/>
        <w:rPr>
          <w:rFonts w:ascii="Times New Roman" w:eastAsia="Times New Roman" w:hAnsi="Times New Roman" w:cs="Times New Roman"/>
          <w:i/>
          <w:sz w:val="24"/>
          <w:szCs w:val="24"/>
          <w:lang w:val="ru-RU" w:eastAsia="zh-CN"/>
        </w:rPr>
      </w:pPr>
      <w:r w:rsidRPr="00D27C81">
        <w:rPr>
          <w:rFonts w:ascii="Times New Roman" w:eastAsia="Times New Roman" w:hAnsi="Times New Roman" w:cs="Times New Roman"/>
          <w:i/>
          <w:sz w:val="24"/>
          <w:szCs w:val="24"/>
          <w:lang w:val="ru-RU" w:eastAsia="zh-CN"/>
        </w:rPr>
        <w:t>Порядок выполнения работы:</w:t>
      </w:r>
    </w:p>
    <w:p w14:paraId="1C74A91B" w14:textId="77777777" w:rsidR="00D27C81" w:rsidRPr="00D27C81" w:rsidRDefault="00D27C81" w:rsidP="00D27C81">
      <w:pPr>
        <w:shd w:val="clear" w:color="auto" w:fill="FFFFFF"/>
        <w:tabs>
          <w:tab w:val="left" w:pos="-2040"/>
          <w:tab w:val="left" w:pos="142"/>
        </w:tabs>
        <w:autoSpaceDE w:val="0"/>
        <w:autoSpaceDN w:val="0"/>
        <w:adjustRightInd w:val="0"/>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t>1. Каждая партия зерна (любое количество зерна, од</w:t>
      </w:r>
      <w:r w:rsidRPr="00D27C81">
        <w:rPr>
          <w:rFonts w:ascii="Times New Roman" w:eastAsia="Times New Roman" w:hAnsi="Times New Roman" w:cs="Times New Roman"/>
          <w:sz w:val="24"/>
          <w:szCs w:val="24"/>
          <w:lang w:val="ru-RU" w:eastAsia="zh-CN"/>
        </w:rPr>
        <w:softHyphen/>
        <w:t>нородного по органолептической оценке), предназначен</w:t>
      </w:r>
      <w:r w:rsidRPr="00D27C81">
        <w:rPr>
          <w:rFonts w:ascii="Times New Roman" w:eastAsia="Times New Roman" w:hAnsi="Times New Roman" w:cs="Times New Roman"/>
          <w:sz w:val="24"/>
          <w:szCs w:val="24"/>
          <w:lang w:val="ru-RU" w:eastAsia="zh-CN"/>
        </w:rPr>
        <w:softHyphen/>
        <w:t>ная для приема или отпуска, анализируется по ряду показателей качества, характеризующих его пищевую и кормовую ценность, возможность и целесообразность переработки в те или иные продукты, а также стойкость при хранении.</w:t>
      </w:r>
    </w:p>
    <w:p w14:paraId="428829C1" w14:textId="77777777" w:rsidR="00D27C81" w:rsidRPr="00D27C81" w:rsidRDefault="00D27C81" w:rsidP="00D27C81">
      <w:pPr>
        <w:shd w:val="clear" w:color="auto" w:fill="FFFFFF"/>
        <w:tabs>
          <w:tab w:val="left" w:pos="-2040"/>
          <w:tab w:val="left" w:pos="142"/>
        </w:tabs>
        <w:autoSpaceDE w:val="0"/>
        <w:autoSpaceDN w:val="0"/>
        <w:adjustRightInd w:val="0"/>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t>Оценка качества продукции и расчет на нее осу</w:t>
      </w:r>
      <w:r w:rsidRPr="00D27C81">
        <w:rPr>
          <w:rFonts w:ascii="Times New Roman" w:eastAsia="Times New Roman" w:hAnsi="Times New Roman" w:cs="Times New Roman"/>
          <w:sz w:val="24"/>
          <w:szCs w:val="24"/>
          <w:lang w:val="ru-RU" w:eastAsia="zh-CN"/>
        </w:rPr>
        <w:softHyphen/>
        <w:t>ществляются по результатам анализа среднего образ</w:t>
      </w:r>
      <w:r w:rsidRPr="00D27C81">
        <w:rPr>
          <w:rFonts w:ascii="Times New Roman" w:eastAsia="Times New Roman" w:hAnsi="Times New Roman" w:cs="Times New Roman"/>
          <w:sz w:val="24"/>
          <w:szCs w:val="24"/>
          <w:lang w:val="ru-RU" w:eastAsia="zh-CN"/>
        </w:rPr>
        <w:softHyphen/>
        <w:t>ца, полученного от данной партии. Эти образцы долж</w:t>
      </w:r>
      <w:r w:rsidRPr="00D27C81">
        <w:rPr>
          <w:rFonts w:ascii="Times New Roman" w:eastAsia="Times New Roman" w:hAnsi="Times New Roman" w:cs="Times New Roman"/>
          <w:sz w:val="24"/>
          <w:szCs w:val="24"/>
          <w:lang w:val="ru-RU" w:eastAsia="zh-CN"/>
        </w:rPr>
        <w:softHyphen/>
        <w:t>ны отражать среднее качество всей партии. Правила взятия выемок, составление исходного и выделение из него среднего образца регламентируются государствен</w:t>
      </w:r>
      <w:r w:rsidRPr="00D27C81">
        <w:rPr>
          <w:rFonts w:ascii="Times New Roman" w:eastAsia="Times New Roman" w:hAnsi="Times New Roman" w:cs="Times New Roman"/>
          <w:sz w:val="24"/>
          <w:szCs w:val="24"/>
          <w:lang w:val="ru-RU" w:eastAsia="zh-CN"/>
        </w:rPr>
        <w:softHyphen/>
        <w:t>ным стандартом (ГОСТ) и обязательны для выполне</w:t>
      </w:r>
      <w:r w:rsidRPr="00D27C81">
        <w:rPr>
          <w:rFonts w:ascii="Times New Roman" w:eastAsia="Times New Roman" w:hAnsi="Times New Roman" w:cs="Times New Roman"/>
          <w:sz w:val="24"/>
          <w:szCs w:val="24"/>
          <w:lang w:val="ru-RU" w:eastAsia="zh-CN"/>
        </w:rPr>
        <w:softHyphen/>
        <w:t xml:space="preserve">ния. Схема получения среднего образца показана на рисунке 1. </w:t>
      </w:r>
    </w:p>
    <w:p w14:paraId="7CB6ACBF" w14:textId="77777777" w:rsidR="00D27C81" w:rsidRPr="00D27C81" w:rsidRDefault="00D27C81" w:rsidP="00D27C81">
      <w:pPr>
        <w:shd w:val="clear" w:color="auto" w:fill="FFFFFF"/>
        <w:tabs>
          <w:tab w:val="left" w:pos="-2040"/>
          <w:tab w:val="left" w:pos="142"/>
        </w:tabs>
        <w:autoSpaceDE w:val="0"/>
        <w:autoSpaceDN w:val="0"/>
        <w:adjustRightInd w:val="0"/>
        <w:spacing w:after="0" w:line="240" w:lineRule="auto"/>
        <w:jc w:val="both"/>
        <w:rPr>
          <w:rFonts w:ascii="Times New Roman" w:eastAsia="Times New Roman" w:hAnsi="Times New Roman" w:cs="Times New Roman"/>
          <w:sz w:val="24"/>
          <w:szCs w:val="24"/>
          <w:lang w:val="ru-RU" w:eastAsia="zh-CN"/>
        </w:rPr>
      </w:pPr>
    </w:p>
    <w:p w14:paraId="070E2136" w14:textId="77777777" w:rsidR="00D27C81" w:rsidRPr="00D27C81" w:rsidRDefault="00D27C81" w:rsidP="00D27C81">
      <w:pPr>
        <w:shd w:val="clear" w:color="auto" w:fill="FFFFFF"/>
        <w:tabs>
          <w:tab w:val="left" w:pos="-2040"/>
          <w:tab w:val="left" w:pos="142"/>
        </w:tabs>
        <w:autoSpaceDE w:val="0"/>
        <w:autoSpaceDN w:val="0"/>
        <w:adjustRightInd w:val="0"/>
        <w:spacing w:after="0" w:line="240" w:lineRule="auto"/>
        <w:jc w:val="center"/>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noProof/>
          <w:sz w:val="24"/>
          <w:szCs w:val="24"/>
          <w:lang w:val="ru-RU" w:eastAsia="zh-CN"/>
        </w:rPr>
        <w:drawing>
          <wp:inline distT="0" distB="0" distL="0" distR="0" wp14:anchorId="4932E85C" wp14:editId="4108F7C6">
            <wp:extent cx="6120130" cy="990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120130" cy="990600"/>
                    </a:xfrm>
                    <a:prstGeom prst="rect">
                      <a:avLst/>
                    </a:prstGeom>
                  </pic:spPr>
                </pic:pic>
              </a:graphicData>
            </a:graphic>
          </wp:inline>
        </w:drawing>
      </w:r>
    </w:p>
    <w:p w14:paraId="441CD7FA" w14:textId="77777777" w:rsidR="00D27C81" w:rsidRPr="00D27C81" w:rsidRDefault="00D27C81" w:rsidP="00D27C81">
      <w:pPr>
        <w:shd w:val="clear" w:color="auto" w:fill="FFFFFF"/>
        <w:tabs>
          <w:tab w:val="left" w:pos="-2040"/>
          <w:tab w:val="left" w:pos="142"/>
        </w:tabs>
        <w:autoSpaceDE w:val="0"/>
        <w:autoSpaceDN w:val="0"/>
        <w:adjustRightInd w:val="0"/>
        <w:spacing w:after="0" w:line="240" w:lineRule="auto"/>
        <w:jc w:val="center"/>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t>Рисунок 1- схема получения среднего образца зерна</w:t>
      </w:r>
    </w:p>
    <w:p w14:paraId="219676FA" w14:textId="77777777" w:rsidR="00D27C81" w:rsidRPr="00D27C81" w:rsidRDefault="00D27C81" w:rsidP="00D27C81">
      <w:pPr>
        <w:shd w:val="clear" w:color="auto" w:fill="FFFFFF"/>
        <w:tabs>
          <w:tab w:val="left" w:pos="-2040"/>
          <w:tab w:val="left" w:pos="142"/>
        </w:tabs>
        <w:autoSpaceDE w:val="0"/>
        <w:autoSpaceDN w:val="0"/>
        <w:adjustRightInd w:val="0"/>
        <w:spacing w:after="0" w:line="240" w:lineRule="auto"/>
        <w:jc w:val="both"/>
        <w:rPr>
          <w:rFonts w:ascii="Times New Roman" w:eastAsia="Times New Roman" w:hAnsi="Times New Roman" w:cs="Times New Roman"/>
          <w:sz w:val="24"/>
          <w:szCs w:val="24"/>
          <w:lang w:val="ru-RU" w:eastAsia="zh-CN"/>
        </w:rPr>
      </w:pPr>
    </w:p>
    <w:p w14:paraId="245F108A" w14:textId="77777777" w:rsidR="00D27C81" w:rsidRPr="00D27C81" w:rsidRDefault="00D27C81" w:rsidP="00D27C81">
      <w:pPr>
        <w:shd w:val="clear" w:color="auto" w:fill="FFFFFF"/>
        <w:tabs>
          <w:tab w:val="left" w:pos="-2040"/>
          <w:tab w:val="left" w:pos="142"/>
        </w:tabs>
        <w:autoSpaceDE w:val="0"/>
        <w:autoSpaceDN w:val="0"/>
        <w:adjustRightInd w:val="0"/>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t>Зерна, составляющие партию, неоднородны по вели</w:t>
      </w:r>
      <w:r w:rsidRPr="00D27C81">
        <w:rPr>
          <w:rFonts w:ascii="Times New Roman" w:eastAsia="Times New Roman" w:hAnsi="Times New Roman" w:cs="Times New Roman"/>
          <w:sz w:val="24"/>
          <w:szCs w:val="24"/>
          <w:lang w:val="ru-RU" w:eastAsia="zh-CN"/>
        </w:rPr>
        <w:softHyphen/>
        <w:t>чине, форме, плотности, влажности. Находящиеся в пар</w:t>
      </w:r>
      <w:r w:rsidRPr="00D27C81">
        <w:rPr>
          <w:rFonts w:ascii="Times New Roman" w:eastAsia="Times New Roman" w:hAnsi="Times New Roman" w:cs="Times New Roman"/>
          <w:sz w:val="24"/>
          <w:szCs w:val="24"/>
          <w:lang w:val="ru-RU" w:eastAsia="zh-CN"/>
        </w:rPr>
        <w:softHyphen/>
        <w:t xml:space="preserve">тии примеси могут быть неравномерно распределены в ней. Наконец, при всех перемещениях зерновой массы, происходит ее самосортирование.       </w:t>
      </w:r>
    </w:p>
    <w:p w14:paraId="6E0A4F0E" w14:textId="77777777" w:rsidR="00D27C81" w:rsidRPr="00D27C81" w:rsidRDefault="00D27C81" w:rsidP="00D27C81">
      <w:pPr>
        <w:tabs>
          <w:tab w:val="left" w:pos="-2040"/>
          <w:tab w:val="left" w:pos="142"/>
        </w:tabs>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t>2. Чтобы средний образец правильно отражал качест</w:t>
      </w:r>
      <w:r w:rsidRPr="00D27C81">
        <w:rPr>
          <w:rFonts w:ascii="Times New Roman" w:eastAsia="Times New Roman" w:hAnsi="Times New Roman" w:cs="Times New Roman"/>
          <w:sz w:val="24"/>
          <w:szCs w:val="24"/>
          <w:lang w:val="ru-RU" w:eastAsia="zh-CN"/>
        </w:rPr>
        <w:softHyphen/>
        <w:t>во исследуемой партии зерна, его составляют путем от</w:t>
      </w:r>
      <w:r w:rsidRPr="00D27C81">
        <w:rPr>
          <w:rFonts w:ascii="Times New Roman" w:eastAsia="Times New Roman" w:hAnsi="Times New Roman" w:cs="Times New Roman"/>
          <w:sz w:val="24"/>
          <w:szCs w:val="24"/>
          <w:lang w:val="ru-RU" w:eastAsia="zh-CN"/>
        </w:rPr>
        <w:softHyphen/>
        <w:t>бора небольших выемок из разных участков насыпи. Число выемок зависит от массы партии, способа ее раз</w:t>
      </w:r>
      <w:r w:rsidRPr="00D27C81">
        <w:rPr>
          <w:rFonts w:ascii="Times New Roman" w:eastAsia="Times New Roman" w:hAnsi="Times New Roman" w:cs="Times New Roman"/>
          <w:sz w:val="24"/>
          <w:szCs w:val="24"/>
          <w:lang w:val="ru-RU" w:eastAsia="zh-CN"/>
        </w:rPr>
        <w:softHyphen/>
        <w:t>мещения (насыпью или в мешках), а также конструкции приспособлений для их отбора (ручных или меха</w:t>
      </w:r>
      <w:r w:rsidRPr="00D27C81">
        <w:rPr>
          <w:rFonts w:ascii="Times New Roman" w:eastAsia="Times New Roman" w:hAnsi="Times New Roman" w:cs="Times New Roman"/>
          <w:sz w:val="24"/>
          <w:szCs w:val="24"/>
          <w:lang w:val="ru-RU" w:eastAsia="zh-CN"/>
        </w:rPr>
        <w:softHyphen/>
        <w:t xml:space="preserve">низированных щупов). Так, </w:t>
      </w:r>
      <w:r w:rsidRPr="00D27C81">
        <w:rPr>
          <w:rFonts w:ascii="Times New Roman" w:eastAsia="Times New Roman" w:hAnsi="Times New Roman" w:cs="Times New Roman"/>
          <w:sz w:val="24"/>
          <w:szCs w:val="24"/>
          <w:lang w:val="ru-RU" w:eastAsia="zh-CN"/>
        </w:rPr>
        <w:lastRenderedPageBreak/>
        <w:t xml:space="preserve">из кузова автомашины при использовании конусного щупа отбирают всего восемь выемок зерна, в том числе четыре с поверхности насыпи на расстоянии </w:t>
      </w:r>
      <w:smartTag w:uri="urn:schemas-microsoft-com:office:smarttags" w:element="metricconverter">
        <w:smartTagPr>
          <w:attr w:name="ProductID" w:val="0,5 м"/>
        </w:smartTagPr>
        <w:r w:rsidRPr="00D27C81">
          <w:rPr>
            <w:rFonts w:ascii="Times New Roman" w:eastAsia="Times New Roman" w:hAnsi="Times New Roman" w:cs="Times New Roman"/>
            <w:sz w:val="24"/>
            <w:szCs w:val="24"/>
            <w:lang w:val="ru-RU" w:eastAsia="zh-CN"/>
          </w:rPr>
          <w:t>0,5 м</w:t>
        </w:r>
      </w:smartTag>
      <w:r w:rsidRPr="00D27C81">
        <w:rPr>
          <w:rFonts w:ascii="Times New Roman" w:eastAsia="Times New Roman" w:hAnsi="Times New Roman" w:cs="Times New Roman"/>
          <w:sz w:val="24"/>
          <w:szCs w:val="24"/>
          <w:lang w:val="ru-RU" w:eastAsia="zh-CN"/>
        </w:rPr>
        <w:t xml:space="preserve"> от бортов и четыре у пола образец зерна от партии, хранящейся в закроме, составляют из 15 выемок, полученных в пяти точках насыпи (по углам и в центре) на трех глубинах. Крупные партии зерна условно разделяют на секции по </w:t>
      </w:r>
      <w:smartTag w:uri="urn:schemas-microsoft-com:office:smarttags" w:element="metricconverter">
        <w:smartTagPr>
          <w:attr w:name="ProductID" w:val="100 м2"/>
        </w:smartTagPr>
        <w:r w:rsidRPr="00D27C81">
          <w:rPr>
            <w:rFonts w:ascii="Times New Roman" w:eastAsia="Times New Roman" w:hAnsi="Times New Roman" w:cs="Times New Roman"/>
            <w:sz w:val="24"/>
            <w:szCs w:val="24"/>
            <w:lang w:val="ru-RU" w:eastAsia="zh-CN"/>
          </w:rPr>
          <w:t>100 м</w:t>
        </w:r>
        <w:r w:rsidRPr="00D27C81">
          <w:rPr>
            <w:rFonts w:ascii="Times New Roman" w:eastAsia="Times New Roman" w:hAnsi="Times New Roman" w:cs="Times New Roman"/>
            <w:sz w:val="24"/>
            <w:szCs w:val="24"/>
            <w:vertAlign w:val="superscript"/>
            <w:lang w:val="ru-RU" w:eastAsia="zh-CN"/>
          </w:rPr>
          <w:t>2</w:t>
        </w:r>
      </w:smartTag>
      <w:r w:rsidRPr="00D27C81">
        <w:rPr>
          <w:rFonts w:ascii="Times New Roman" w:eastAsia="Times New Roman" w:hAnsi="Times New Roman" w:cs="Times New Roman"/>
          <w:sz w:val="24"/>
          <w:szCs w:val="24"/>
          <w:lang w:val="ru-RU" w:eastAsia="zh-CN"/>
        </w:rPr>
        <w:t xml:space="preserve"> поверхности насыпи и в каждой отбирают по 15 выемок как в закроме. У партии зерна, хранящейся в мешках, уложенных в штабель, число выемок зависит от количества мешков.</w:t>
      </w:r>
    </w:p>
    <w:p w14:paraId="1C87AC85" w14:textId="77777777" w:rsidR="00D27C81" w:rsidRPr="00D27C81" w:rsidRDefault="00D27C81" w:rsidP="00D27C81">
      <w:pPr>
        <w:shd w:val="clear" w:color="auto" w:fill="FFFFFF"/>
        <w:tabs>
          <w:tab w:val="left" w:pos="-2040"/>
          <w:tab w:val="left" w:pos="142"/>
        </w:tabs>
        <w:autoSpaceDE w:val="0"/>
        <w:autoSpaceDN w:val="0"/>
        <w:adjustRightInd w:val="0"/>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noProof/>
          <w:sz w:val="24"/>
          <w:szCs w:val="24"/>
          <w:lang w:val="ru-RU" w:eastAsia="zh-CN"/>
        </w:rPr>
        <w:drawing>
          <wp:inline distT="0" distB="0" distL="0" distR="0" wp14:anchorId="1016456B" wp14:editId="4171CF38">
            <wp:extent cx="3246401" cy="3139712"/>
            <wp:effectExtent l="0" t="0" r="0"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246401" cy="3139712"/>
                    </a:xfrm>
                    <a:prstGeom prst="rect">
                      <a:avLst/>
                    </a:prstGeom>
                  </pic:spPr>
                </pic:pic>
              </a:graphicData>
            </a:graphic>
          </wp:inline>
        </w:drawing>
      </w:r>
    </w:p>
    <w:p w14:paraId="1BF23B77" w14:textId="77777777" w:rsidR="00D27C81" w:rsidRPr="00D27C81" w:rsidRDefault="00D27C81" w:rsidP="00D27C81">
      <w:pPr>
        <w:shd w:val="clear" w:color="auto" w:fill="FFFFFF"/>
        <w:tabs>
          <w:tab w:val="left" w:pos="-2040"/>
          <w:tab w:val="left" w:pos="142"/>
        </w:tabs>
        <w:autoSpaceDE w:val="0"/>
        <w:autoSpaceDN w:val="0"/>
        <w:adjustRightInd w:val="0"/>
        <w:spacing w:after="0" w:line="240" w:lineRule="auto"/>
        <w:jc w:val="both"/>
        <w:rPr>
          <w:rFonts w:ascii="Times New Roman" w:eastAsia="Times New Roman" w:hAnsi="Times New Roman" w:cs="Times New Roman"/>
          <w:sz w:val="24"/>
          <w:szCs w:val="24"/>
          <w:lang w:val="ru-RU" w:eastAsia="zh-CN"/>
        </w:rPr>
      </w:pPr>
    </w:p>
    <w:p w14:paraId="36E01335" w14:textId="77777777" w:rsidR="00D27C81" w:rsidRPr="00D27C81" w:rsidRDefault="00D27C81" w:rsidP="00D27C81">
      <w:pPr>
        <w:shd w:val="clear" w:color="auto" w:fill="FFFFFF"/>
        <w:tabs>
          <w:tab w:val="left" w:pos="-2040"/>
          <w:tab w:val="left" w:pos="142"/>
        </w:tabs>
        <w:autoSpaceDE w:val="0"/>
        <w:autoSpaceDN w:val="0"/>
        <w:adjustRightInd w:val="0"/>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t>Выемки отбирают щупами (рис. 2) или пробоотборниками различных конструкций.</w:t>
      </w:r>
    </w:p>
    <w:p w14:paraId="4D4D9CF6" w14:textId="77777777" w:rsidR="00D27C81" w:rsidRPr="00D27C81" w:rsidRDefault="00D27C81" w:rsidP="00D27C81">
      <w:pPr>
        <w:shd w:val="clear" w:color="auto" w:fill="FFFFFF"/>
        <w:tabs>
          <w:tab w:val="left" w:pos="-2040"/>
          <w:tab w:val="left" w:pos="142"/>
        </w:tabs>
        <w:autoSpaceDE w:val="0"/>
        <w:autoSpaceDN w:val="0"/>
        <w:adjustRightInd w:val="0"/>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t xml:space="preserve">Наиболее распространены среди них конусный и мешочный щупы, а также механизированный пробоотборник А1-УП2-А. </w:t>
      </w:r>
    </w:p>
    <w:p w14:paraId="358B78DD" w14:textId="77777777" w:rsidR="00D27C81" w:rsidRPr="00D27C81" w:rsidRDefault="00D27C81" w:rsidP="00D27C81">
      <w:pPr>
        <w:shd w:val="clear" w:color="auto" w:fill="FFFFFF"/>
        <w:tabs>
          <w:tab w:val="left" w:pos="-2040"/>
          <w:tab w:val="left" w:pos="142"/>
        </w:tabs>
        <w:autoSpaceDE w:val="0"/>
        <w:autoSpaceDN w:val="0"/>
        <w:adjustRightInd w:val="0"/>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t>Конусный щуп предназначен для взятия выемок</w:t>
      </w:r>
      <w:r w:rsidRPr="00D27C81">
        <w:rPr>
          <w:rFonts w:ascii="Times New Roman" w:eastAsia="Times New Roman" w:hAnsi="Times New Roman" w:cs="Times New Roman"/>
          <w:smallCaps/>
          <w:sz w:val="24"/>
          <w:szCs w:val="24"/>
          <w:lang w:val="ru-RU" w:eastAsia="zh-CN"/>
        </w:rPr>
        <w:t xml:space="preserve">  </w:t>
      </w:r>
      <w:r w:rsidRPr="00D27C81">
        <w:rPr>
          <w:rFonts w:ascii="Times New Roman" w:eastAsia="Times New Roman" w:hAnsi="Times New Roman" w:cs="Times New Roman"/>
          <w:sz w:val="24"/>
          <w:szCs w:val="24"/>
          <w:lang w:val="ru-RU" w:eastAsia="zh-CN"/>
        </w:rPr>
        <w:t xml:space="preserve"> из партий зерна, выемок доставляемых автомобильным железнодорожным транспортом, из насыпи хранящегося зерна или расшитых мешков. Он представляет собой стакан в виде конуса с прикрепленной к нему подвижной штангой. Надавливая на  штангу сверху, щуп вводят в зерновую массу. Стакан при этом закрыт крышкой. При дости</w:t>
      </w:r>
      <w:r w:rsidRPr="00D27C81">
        <w:rPr>
          <w:rFonts w:ascii="Times New Roman" w:eastAsia="Times New Roman" w:hAnsi="Times New Roman" w:cs="Times New Roman"/>
          <w:sz w:val="24"/>
          <w:szCs w:val="24"/>
          <w:lang w:val="ru-RU" w:eastAsia="zh-CN"/>
        </w:rPr>
        <w:softHyphen/>
        <w:t>жении нужной глубины щуп выни</w:t>
      </w:r>
      <w:r w:rsidRPr="00D27C81">
        <w:rPr>
          <w:rFonts w:ascii="Times New Roman" w:eastAsia="Times New Roman" w:hAnsi="Times New Roman" w:cs="Times New Roman"/>
          <w:sz w:val="24"/>
          <w:szCs w:val="24"/>
          <w:lang w:val="ru-RU" w:eastAsia="zh-CN"/>
        </w:rPr>
        <w:softHyphen/>
        <w:t xml:space="preserve">мают из насыпи, при этом крышка поднимается, и стакан заполняется зерном. </w:t>
      </w:r>
      <w:r w:rsidRPr="00D27C81">
        <w:rPr>
          <w:rFonts w:ascii="Times New Roman" w:eastAsia="Times New Roman" w:hAnsi="Times New Roman" w:cs="Times New Roman"/>
          <w:iCs/>
          <w:sz w:val="24"/>
          <w:szCs w:val="24"/>
          <w:lang w:val="ru-RU" w:eastAsia="zh-CN"/>
        </w:rPr>
        <w:t xml:space="preserve">У </w:t>
      </w:r>
      <w:r w:rsidRPr="00D27C81">
        <w:rPr>
          <w:rFonts w:ascii="Times New Roman" w:eastAsia="Times New Roman" w:hAnsi="Times New Roman" w:cs="Times New Roman"/>
          <w:sz w:val="24"/>
          <w:szCs w:val="24"/>
          <w:lang w:val="ru-RU" w:eastAsia="zh-CN"/>
        </w:rPr>
        <w:t xml:space="preserve">автомобильного щупа длина штанги </w:t>
      </w:r>
      <w:smartTag w:uri="urn:schemas-microsoft-com:office:smarttags" w:element="metricconverter">
        <w:smartTagPr>
          <w:attr w:name="ProductID" w:val="1,5 м"/>
        </w:smartTagPr>
        <w:r w:rsidRPr="00D27C81">
          <w:rPr>
            <w:rFonts w:ascii="Times New Roman" w:eastAsia="Times New Roman" w:hAnsi="Times New Roman" w:cs="Times New Roman"/>
            <w:sz w:val="24"/>
            <w:szCs w:val="24"/>
            <w:lang w:val="ru-RU" w:eastAsia="zh-CN"/>
          </w:rPr>
          <w:t>1,5 м</w:t>
        </w:r>
      </w:smartTag>
      <w:r w:rsidRPr="00D27C81">
        <w:rPr>
          <w:rFonts w:ascii="Times New Roman" w:eastAsia="Times New Roman" w:hAnsi="Times New Roman" w:cs="Times New Roman"/>
          <w:sz w:val="24"/>
          <w:szCs w:val="24"/>
          <w:lang w:val="ru-RU" w:eastAsia="zh-CN"/>
        </w:rPr>
        <w:t xml:space="preserve">, а у вагонного— до </w:t>
      </w:r>
      <w:smartTag w:uri="urn:schemas-microsoft-com:office:smarttags" w:element="metricconverter">
        <w:smartTagPr>
          <w:attr w:name="ProductID" w:val="3 м"/>
        </w:smartTagPr>
        <w:r w:rsidRPr="00D27C81">
          <w:rPr>
            <w:rFonts w:ascii="Times New Roman" w:eastAsia="Times New Roman" w:hAnsi="Times New Roman" w:cs="Times New Roman"/>
            <w:sz w:val="24"/>
            <w:szCs w:val="24"/>
            <w:lang w:val="ru-RU" w:eastAsia="zh-CN"/>
          </w:rPr>
          <w:t>3 м</w:t>
        </w:r>
      </w:smartTag>
      <w:r w:rsidRPr="00D27C81">
        <w:rPr>
          <w:rFonts w:ascii="Times New Roman" w:eastAsia="Times New Roman" w:hAnsi="Times New Roman" w:cs="Times New Roman"/>
          <w:sz w:val="24"/>
          <w:szCs w:val="24"/>
          <w:lang w:val="ru-RU" w:eastAsia="zh-CN"/>
        </w:rPr>
        <w:t>.</w:t>
      </w:r>
    </w:p>
    <w:p w14:paraId="42A8748D" w14:textId="77777777" w:rsidR="00D27C81" w:rsidRPr="00D27C81" w:rsidRDefault="00D27C81" w:rsidP="00D27C81">
      <w:pPr>
        <w:shd w:val="clear" w:color="auto" w:fill="FFFFFF"/>
        <w:tabs>
          <w:tab w:val="left" w:pos="142"/>
        </w:tabs>
        <w:autoSpaceDE w:val="0"/>
        <w:autoSpaceDN w:val="0"/>
        <w:adjustRightInd w:val="0"/>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t>Цилиндрический   щуп со</w:t>
      </w:r>
      <w:r w:rsidRPr="00D27C81">
        <w:rPr>
          <w:rFonts w:ascii="Times New Roman" w:eastAsia="Times New Roman" w:hAnsi="Times New Roman" w:cs="Times New Roman"/>
          <w:sz w:val="24"/>
          <w:szCs w:val="24"/>
          <w:lang w:val="ru-RU" w:eastAsia="zh-CN"/>
        </w:rPr>
        <w:softHyphen/>
        <w:t xml:space="preserve">стоит   из   двух   трубок длиной  1— </w:t>
      </w:r>
      <w:smartTag w:uri="urn:schemas-microsoft-com:office:smarttags" w:element="metricconverter">
        <w:smartTagPr>
          <w:attr w:name="ProductID" w:val="1,5 м"/>
        </w:smartTagPr>
        <w:r w:rsidRPr="00D27C81">
          <w:rPr>
            <w:rFonts w:ascii="Times New Roman" w:eastAsia="Times New Roman" w:hAnsi="Times New Roman" w:cs="Times New Roman"/>
            <w:sz w:val="24"/>
            <w:szCs w:val="24"/>
            <w:lang w:val="ru-RU" w:eastAsia="zh-CN"/>
          </w:rPr>
          <w:t>1,5 м</w:t>
        </w:r>
      </w:smartTag>
      <w:r w:rsidRPr="00D27C81">
        <w:rPr>
          <w:rFonts w:ascii="Times New Roman" w:eastAsia="Times New Roman" w:hAnsi="Times New Roman" w:cs="Times New Roman"/>
          <w:sz w:val="24"/>
          <w:szCs w:val="24"/>
          <w:lang w:val="ru-RU" w:eastAsia="zh-CN"/>
        </w:rPr>
        <w:t>,   вставленных одна в другую. Обе   трубки   имеют по всей длине одинаковые вырезы, при совмещении которых зерно легко засыпается во внутреннюю трубку. Таким образом, можно одновременно получить вы</w:t>
      </w:r>
      <w:r w:rsidRPr="00D27C81">
        <w:rPr>
          <w:rFonts w:ascii="Times New Roman" w:eastAsia="Times New Roman" w:hAnsi="Times New Roman" w:cs="Times New Roman"/>
          <w:sz w:val="24"/>
          <w:szCs w:val="24"/>
          <w:lang w:val="ru-RU" w:eastAsia="zh-CN"/>
        </w:rPr>
        <w:softHyphen/>
        <w:t>емки с разной глубины насыпи, ес</w:t>
      </w:r>
      <w:r w:rsidRPr="00D27C81">
        <w:rPr>
          <w:rFonts w:ascii="Times New Roman" w:eastAsia="Times New Roman" w:hAnsi="Times New Roman" w:cs="Times New Roman"/>
          <w:sz w:val="24"/>
          <w:szCs w:val="24"/>
          <w:lang w:val="ru-RU" w:eastAsia="zh-CN"/>
        </w:rPr>
        <w:softHyphen/>
        <w:t>ли   внутренняя   трубка    разделена перегородками,    или    одну   общую выемку   по   всей   глубине  насыпи, если   перегородок   нет.   Перед   вве</w:t>
      </w:r>
      <w:r w:rsidRPr="00D27C81">
        <w:rPr>
          <w:rFonts w:ascii="Times New Roman" w:eastAsia="Times New Roman" w:hAnsi="Times New Roman" w:cs="Times New Roman"/>
          <w:sz w:val="24"/>
          <w:szCs w:val="24"/>
          <w:lang w:val="ru-RU" w:eastAsia="zh-CN"/>
        </w:rPr>
        <w:softHyphen/>
        <w:t>дением  в  зерновую  насыпь трубки поворачивают так, чтобы отверстия не совпадали друг с другом   (щуп закрыт).   Недостатком   этого  щупа является   то,   что   при   закрывании вырезов отдельные зерна могут быть разрезаны,  а это увеличивает про</w:t>
      </w:r>
      <w:r w:rsidRPr="00D27C81">
        <w:rPr>
          <w:rFonts w:ascii="Times New Roman" w:eastAsia="Times New Roman" w:hAnsi="Times New Roman" w:cs="Times New Roman"/>
          <w:sz w:val="24"/>
          <w:szCs w:val="24"/>
          <w:lang w:val="ru-RU" w:eastAsia="zh-CN"/>
        </w:rPr>
        <w:softHyphen/>
        <w:t>цент   дробленых   зерен    (зерновой примеси).</w:t>
      </w:r>
    </w:p>
    <w:p w14:paraId="538C1CE3" w14:textId="77777777" w:rsidR="00D27C81" w:rsidRPr="00D27C81" w:rsidRDefault="00D27C81" w:rsidP="00D27C81">
      <w:pPr>
        <w:shd w:val="clear" w:color="auto" w:fill="FFFFFF"/>
        <w:tabs>
          <w:tab w:val="left" w:pos="142"/>
        </w:tabs>
        <w:autoSpaceDE w:val="0"/>
        <w:autoSpaceDN w:val="0"/>
        <w:adjustRightInd w:val="0"/>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t>Мешочный щуп предназна</w:t>
      </w:r>
      <w:r w:rsidRPr="00D27C81">
        <w:rPr>
          <w:rFonts w:ascii="Times New Roman" w:eastAsia="Times New Roman" w:hAnsi="Times New Roman" w:cs="Times New Roman"/>
          <w:sz w:val="24"/>
          <w:szCs w:val="24"/>
          <w:lang w:val="ru-RU" w:eastAsia="zh-CN"/>
        </w:rPr>
        <w:softHyphen/>
        <w:t>чен для отбора выемок зерна из за</w:t>
      </w:r>
      <w:r w:rsidRPr="00D27C81">
        <w:rPr>
          <w:rFonts w:ascii="Times New Roman" w:eastAsia="Times New Roman" w:hAnsi="Times New Roman" w:cs="Times New Roman"/>
          <w:sz w:val="24"/>
          <w:szCs w:val="24"/>
          <w:lang w:val="ru-RU" w:eastAsia="zh-CN"/>
        </w:rPr>
        <w:softHyphen/>
        <w:t xml:space="preserve">шитых мешков. Он представляет собой </w:t>
      </w:r>
      <w:r w:rsidRPr="00D27C81">
        <w:rPr>
          <w:rFonts w:ascii="Times New Roman" w:eastAsia="Times New Roman" w:hAnsi="Times New Roman" w:cs="Times New Roman"/>
          <w:bCs/>
          <w:sz w:val="24"/>
          <w:szCs w:val="24"/>
          <w:lang w:val="ru-RU" w:eastAsia="zh-CN"/>
        </w:rPr>
        <w:t xml:space="preserve">полый стальной </w:t>
      </w:r>
      <w:r w:rsidRPr="00D27C81">
        <w:rPr>
          <w:rFonts w:ascii="Times New Roman" w:eastAsia="Times New Roman" w:hAnsi="Times New Roman" w:cs="Times New Roman"/>
          <w:sz w:val="24"/>
          <w:szCs w:val="24"/>
          <w:lang w:val="ru-RU" w:eastAsia="zh-CN"/>
        </w:rPr>
        <w:t>или латун</w:t>
      </w:r>
      <w:r w:rsidRPr="00D27C81">
        <w:rPr>
          <w:rFonts w:ascii="Times New Roman" w:eastAsia="Times New Roman" w:hAnsi="Times New Roman" w:cs="Times New Roman"/>
          <w:sz w:val="24"/>
          <w:szCs w:val="24"/>
          <w:lang w:val="ru-RU" w:eastAsia="zh-CN"/>
        </w:rPr>
        <w:softHyphen/>
        <w:t>ный узкий конус с вырезом на одной стороне и кана</w:t>
      </w:r>
      <w:r w:rsidRPr="00D27C81">
        <w:rPr>
          <w:rFonts w:ascii="Times New Roman" w:eastAsia="Times New Roman" w:hAnsi="Times New Roman" w:cs="Times New Roman"/>
          <w:sz w:val="24"/>
          <w:szCs w:val="24"/>
          <w:lang w:val="ru-RU" w:eastAsia="zh-CN"/>
        </w:rPr>
        <w:softHyphen/>
        <w:t>лом в ручке. Щуп вводят в мешок с зерном под углом вырезом вниз, а затем поворачивают его вырезом квер</w:t>
      </w:r>
      <w:r w:rsidRPr="00D27C81">
        <w:rPr>
          <w:rFonts w:ascii="Times New Roman" w:eastAsia="Times New Roman" w:hAnsi="Times New Roman" w:cs="Times New Roman"/>
          <w:sz w:val="24"/>
          <w:szCs w:val="24"/>
          <w:lang w:val="ru-RU" w:eastAsia="zh-CN"/>
        </w:rPr>
        <w:softHyphen/>
        <w:t>ху. Зерно заполняет конус и через канал в ручке само</w:t>
      </w:r>
      <w:r w:rsidRPr="00D27C81">
        <w:rPr>
          <w:rFonts w:ascii="Times New Roman" w:eastAsia="Times New Roman" w:hAnsi="Times New Roman" w:cs="Times New Roman"/>
          <w:sz w:val="24"/>
          <w:szCs w:val="24"/>
          <w:lang w:val="ru-RU" w:eastAsia="zh-CN"/>
        </w:rPr>
        <w:softHyphen/>
        <w:t>теком ссыпается в подставленную тару. После отбора выемок отверстие в мешке закрывают, осторожно вос</w:t>
      </w:r>
      <w:r w:rsidRPr="00D27C81">
        <w:rPr>
          <w:rFonts w:ascii="Times New Roman" w:eastAsia="Times New Roman" w:hAnsi="Times New Roman" w:cs="Times New Roman"/>
          <w:sz w:val="24"/>
          <w:szCs w:val="24"/>
          <w:lang w:val="ru-RU" w:eastAsia="zh-CN"/>
        </w:rPr>
        <w:softHyphen/>
        <w:t>станавливая ткань концом щупа.</w:t>
      </w:r>
    </w:p>
    <w:p w14:paraId="413D1E3C" w14:textId="77777777" w:rsidR="00D27C81" w:rsidRPr="00D27C81" w:rsidRDefault="00D27C81" w:rsidP="00D27C81">
      <w:pPr>
        <w:shd w:val="clear" w:color="auto" w:fill="FFFFFF"/>
        <w:tabs>
          <w:tab w:val="left" w:pos="142"/>
        </w:tabs>
        <w:autoSpaceDE w:val="0"/>
        <w:autoSpaceDN w:val="0"/>
        <w:adjustRightInd w:val="0"/>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lastRenderedPageBreak/>
        <w:t>Механизированные пробоотборники. Получение выемок с использованием описанных выше щупов—процесс трудоемкий и длительный. В настоящее время созданы и широко применяются механические пробоотборники, особенно удобные при приеме зерна хлебоприемными предприятиями от колхозов и совхозов.   Так,   автоматический   пробоотборник  А1-УП 2-позволяет в течение одной минуты  отобрать выемки зерна в четырех точках кузова автомобиля или прицепа по всей глубине насыпи, объединить их в единый исходный образец и направить его в лабораторию.</w:t>
      </w:r>
    </w:p>
    <w:p w14:paraId="60BDC19B" w14:textId="77777777" w:rsidR="00D27C81" w:rsidRPr="00D27C81" w:rsidRDefault="00D27C81" w:rsidP="00D27C81">
      <w:pPr>
        <w:shd w:val="clear" w:color="auto" w:fill="FFFFFF"/>
        <w:tabs>
          <w:tab w:val="left" w:pos="142"/>
        </w:tabs>
        <w:autoSpaceDE w:val="0"/>
        <w:autoSpaceDN w:val="0"/>
        <w:adjustRightInd w:val="0"/>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t>Он состоит из четырех пробоотборников, выполненных в виде норий малых размеров, ленточного и пневматического транспортеров, лебедок для опускания и поднятия отборников. Автомобиль с</w:t>
      </w:r>
      <w:r w:rsidRPr="00D27C81">
        <w:rPr>
          <w:rFonts w:ascii="Times New Roman" w:eastAsia="Times New Roman" w:hAnsi="Times New Roman" w:cs="Times New Roman"/>
          <w:iCs/>
          <w:sz w:val="24"/>
          <w:szCs w:val="24"/>
          <w:lang w:val="ru-RU" w:eastAsia="zh-CN"/>
        </w:rPr>
        <w:t xml:space="preserve"> </w:t>
      </w:r>
      <w:r w:rsidRPr="00D27C81">
        <w:rPr>
          <w:rFonts w:ascii="Times New Roman" w:eastAsia="Times New Roman" w:hAnsi="Times New Roman" w:cs="Times New Roman"/>
          <w:sz w:val="24"/>
          <w:szCs w:val="24"/>
          <w:lang w:val="ru-RU" w:eastAsia="zh-CN"/>
        </w:rPr>
        <w:t>зерном въезжает на площадку под пробоотборником, после чего с пульта управ</w:t>
      </w:r>
      <w:r w:rsidRPr="00D27C81">
        <w:rPr>
          <w:rFonts w:ascii="Times New Roman" w:eastAsia="Times New Roman" w:hAnsi="Times New Roman" w:cs="Times New Roman"/>
          <w:sz w:val="24"/>
          <w:szCs w:val="24"/>
          <w:lang w:val="ru-RU" w:eastAsia="zh-CN"/>
        </w:rPr>
        <w:softHyphen/>
        <w:t>ления включаются лебедки, опускающие пробоотборники, которые погружаются  в насыпь зерна.  Когда  нижние концы башмаков норий достигнут дна кузова, тросы ле</w:t>
      </w:r>
      <w:r w:rsidRPr="00D27C81">
        <w:rPr>
          <w:rFonts w:ascii="Times New Roman" w:eastAsia="Times New Roman" w:hAnsi="Times New Roman" w:cs="Times New Roman"/>
          <w:sz w:val="24"/>
          <w:szCs w:val="24"/>
          <w:lang w:val="ru-RU" w:eastAsia="zh-CN"/>
        </w:rPr>
        <w:softHyphen/>
        <w:t>бедок ослабевают, и специальные переключатели сраба</w:t>
      </w:r>
      <w:r w:rsidRPr="00D27C81">
        <w:rPr>
          <w:rFonts w:ascii="Times New Roman" w:eastAsia="Times New Roman" w:hAnsi="Times New Roman" w:cs="Times New Roman"/>
          <w:sz w:val="24"/>
          <w:szCs w:val="24"/>
          <w:lang w:val="ru-RU" w:eastAsia="zh-CN"/>
        </w:rPr>
        <w:softHyphen/>
        <w:t xml:space="preserve">тывают на подъем норий. Включается электродвигатель вентилятора   </w:t>
      </w:r>
      <w:proofErr w:type="spellStart"/>
      <w:r w:rsidRPr="00D27C81">
        <w:rPr>
          <w:rFonts w:ascii="Times New Roman" w:eastAsia="Times New Roman" w:hAnsi="Times New Roman" w:cs="Times New Roman"/>
          <w:sz w:val="24"/>
          <w:szCs w:val="24"/>
          <w:lang w:val="ru-RU" w:eastAsia="zh-CN"/>
        </w:rPr>
        <w:t>пневмотранспортера</w:t>
      </w:r>
      <w:proofErr w:type="spellEnd"/>
      <w:r w:rsidRPr="00D27C81">
        <w:rPr>
          <w:rFonts w:ascii="Times New Roman" w:eastAsia="Times New Roman" w:hAnsi="Times New Roman" w:cs="Times New Roman"/>
          <w:sz w:val="24"/>
          <w:szCs w:val="24"/>
          <w:lang w:val="ru-RU" w:eastAsia="zh-CN"/>
        </w:rPr>
        <w:t>.   Вложенные   водите</w:t>
      </w:r>
      <w:r w:rsidRPr="00D27C81">
        <w:rPr>
          <w:rFonts w:ascii="Times New Roman" w:eastAsia="Times New Roman" w:hAnsi="Times New Roman" w:cs="Times New Roman"/>
          <w:sz w:val="24"/>
          <w:szCs w:val="24"/>
          <w:lang w:val="ru-RU" w:eastAsia="zh-CN"/>
        </w:rPr>
        <w:softHyphen/>
        <w:t>лем в щель воздуховода квитанции попадают на ленточный транспортер и вместе с отобранным зерном пода</w:t>
      </w:r>
      <w:r w:rsidRPr="00D27C81">
        <w:rPr>
          <w:rFonts w:ascii="Times New Roman" w:eastAsia="Times New Roman" w:hAnsi="Times New Roman" w:cs="Times New Roman"/>
          <w:sz w:val="24"/>
          <w:szCs w:val="24"/>
          <w:lang w:val="ru-RU" w:eastAsia="zh-CN"/>
        </w:rPr>
        <w:softHyphen/>
        <w:t>ются в лабораторию.</w:t>
      </w:r>
    </w:p>
    <w:p w14:paraId="6AB94108" w14:textId="77777777" w:rsidR="00D27C81" w:rsidRPr="00D27C81" w:rsidRDefault="00D27C81" w:rsidP="00D27C81">
      <w:pPr>
        <w:shd w:val="clear" w:color="auto" w:fill="FFFFFF"/>
        <w:tabs>
          <w:tab w:val="left" w:pos="142"/>
        </w:tabs>
        <w:autoSpaceDE w:val="0"/>
        <w:autoSpaceDN w:val="0"/>
        <w:adjustRightInd w:val="0"/>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t xml:space="preserve">3 Совокупность  выемок   образует  </w:t>
      </w:r>
      <w:r w:rsidRPr="00D27C81">
        <w:rPr>
          <w:rFonts w:ascii="Times New Roman" w:eastAsia="Times New Roman" w:hAnsi="Times New Roman" w:cs="Times New Roman"/>
          <w:iCs/>
          <w:sz w:val="24"/>
          <w:szCs w:val="24"/>
          <w:lang w:val="ru-RU" w:eastAsia="zh-CN"/>
        </w:rPr>
        <w:t xml:space="preserve">исходный  </w:t>
      </w:r>
      <w:r w:rsidRPr="00D27C81">
        <w:rPr>
          <w:rFonts w:ascii="Times New Roman" w:eastAsia="Times New Roman" w:hAnsi="Times New Roman" w:cs="Times New Roman"/>
          <w:sz w:val="24"/>
          <w:szCs w:val="24"/>
          <w:lang w:val="ru-RU" w:eastAsia="zh-CN"/>
        </w:rPr>
        <w:t>образец. Однако выемки объединяют только в том случае, если они однородны по органолептической оценке. Если ис</w:t>
      </w:r>
      <w:r w:rsidRPr="00D27C81">
        <w:rPr>
          <w:rFonts w:ascii="Times New Roman" w:eastAsia="Times New Roman" w:hAnsi="Times New Roman" w:cs="Times New Roman"/>
          <w:sz w:val="24"/>
          <w:szCs w:val="24"/>
          <w:lang w:val="ru-RU" w:eastAsia="zh-CN"/>
        </w:rPr>
        <w:softHyphen/>
        <w:t xml:space="preserve">ходный образец не превышает </w:t>
      </w:r>
      <w:smartTag w:uri="urn:schemas-microsoft-com:office:smarttags" w:element="metricconverter">
        <w:smartTagPr>
          <w:attr w:name="ProductID" w:val="2 кг"/>
        </w:smartTagPr>
        <w:r w:rsidRPr="00D27C81">
          <w:rPr>
            <w:rFonts w:ascii="Times New Roman" w:eastAsia="Times New Roman" w:hAnsi="Times New Roman" w:cs="Times New Roman"/>
            <w:iCs/>
            <w:sz w:val="24"/>
            <w:szCs w:val="24"/>
            <w:lang w:val="ru-RU" w:eastAsia="zh-CN"/>
          </w:rPr>
          <w:t xml:space="preserve">2 </w:t>
        </w:r>
        <w:r w:rsidRPr="00D27C81">
          <w:rPr>
            <w:rFonts w:ascii="Times New Roman" w:eastAsia="Times New Roman" w:hAnsi="Times New Roman" w:cs="Times New Roman"/>
            <w:sz w:val="24"/>
            <w:szCs w:val="24"/>
            <w:lang w:val="ru-RU" w:eastAsia="zh-CN"/>
          </w:rPr>
          <w:t>кг</w:t>
        </w:r>
      </w:smartTag>
      <w:r w:rsidRPr="00D27C81">
        <w:rPr>
          <w:rFonts w:ascii="Times New Roman" w:eastAsia="Times New Roman" w:hAnsi="Times New Roman" w:cs="Times New Roman"/>
          <w:sz w:val="24"/>
          <w:szCs w:val="24"/>
          <w:lang w:val="ru-RU" w:eastAsia="zh-CN"/>
        </w:rPr>
        <w:t xml:space="preserve">, то он одновременно является и </w:t>
      </w:r>
      <w:r w:rsidRPr="00D27C81">
        <w:rPr>
          <w:rFonts w:ascii="Times New Roman" w:eastAsia="Times New Roman" w:hAnsi="Times New Roman" w:cs="Times New Roman"/>
          <w:iCs/>
          <w:sz w:val="24"/>
          <w:szCs w:val="24"/>
          <w:lang w:val="ru-RU" w:eastAsia="zh-CN"/>
        </w:rPr>
        <w:t xml:space="preserve">средним </w:t>
      </w:r>
      <w:r w:rsidRPr="00D27C81">
        <w:rPr>
          <w:rFonts w:ascii="Times New Roman" w:eastAsia="Times New Roman" w:hAnsi="Times New Roman" w:cs="Times New Roman"/>
          <w:sz w:val="24"/>
          <w:szCs w:val="24"/>
          <w:lang w:val="ru-RU" w:eastAsia="zh-CN"/>
        </w:rPr>
        <w:t>образцом. У крупной партии зерна соответственно получается и большой исходный обра</w:t>
      </w:r>
      <w:r w:rsidRPr="00D27C81">
        <w:rPr>
          <w:rFonts w:ascii="Times New Roman" w:eastAsia="Times New Roman" w:hAnsi="Times New Roman" w:cs="Times New Roman"/>
          <w:sz w:val="24"/>
          <w:szCs w:val="24"/>
          <w:lang w:val="ru-RU" w:eastAsia="zh-CN"/>
        </w:rPr>
        <w:softHyphen/>
        <w:t>зец. В этом случае средний образец выделяют из ис</w:t>
      </w:r>
      <w:r w:rsidRPr="00D27C81">
        <w:rPr>
          <w:rFonts w:ascii="Times New Roman" w:eastAsia="Times New Roman" w:hAnsi="Times New Roman" w:cs="Times New Roman"/>
          <w:sz w:val="24"/>
          <w:szCs w:val="24"/>
          <w:lang w:val="ru-RU" w:eastAsia="zh-CN"/>
        </w:rPr>
        <w:softHyphen/>
        <w:t>ходного после его тщательного перемешивания.</w:t>
      </w:r>
    </w:p>
    <w:p w14:paraId="6000B50F" w14:textId="77777777" w:rsidR="00D27C81" w:rsidRPr="00D27C81" w:rsidRDefault="00D27C81" w:rsidP="00D27C81">
      <w:pPr>
        <w:shd w:val="clear" w:color="auto" w:fill="FFFFFF"/>
        <w:tabs>
          <w:tab w:val="left" w:pos="142"/>
        </w:tabs>
        <w:autoSpaceDE w:val="0"/>
        <w:autoSpaceDN w:val="0"/>
        <w:adjustRightInd w:val="0"/>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t>Оценку качества зерна, доставляемого автотранспор</w:t>
      </w:r>
      <w:r w:rsidRPr="00D27C81">
        <w:rPr>
          <w:rFonts w:ascii="Times New Roman" w:eastAsia="Times New Roman" w:hAnsi="Times New Roman" w:cs="Times New Roman"/>
          <w:sz w:val="24"/>
          <w:szCs w:val="24"/>
          <w:lang w:val="ru-RU" w:eastAsia="zh-CN"/>
        </w:rPr>
        <w:softHyphen/>
        <w:t xml:space="preserve">том на хлебоприемные предприятия при продаже его государству хозяйствами, проводят по </w:t>
      </w:r>
      <w:r w:rsidRPr="00D27C81">
        <w:rPr>
          <w:rFonts w:ascii="Times New Roman" w:eastAsia="Times New Roman" w:hAnsi="Times New Roman" w:cs="Times New Roman"/>
          <w:iCs/>
          <w:sz w:val="24"/>
          <w:szCs w:val="24"/>
          <w:lang w:val="ru-RU" w:eastAsia="zh-CN"/>
        </w:rPr>
        <w:t>сред</w:t>
      </w:r>
      <w:r w:rsidRPr="00D27C81">
        <w:rPr>
          <w:rFonts w:ascii="Times New Roman" w:eastAsia="Times New Roman" w:hAnsi="Times New Roman" w:cs="Times New Roman"/>
          <w:iCs/>
          <w:sz w:val="24"/>
          <w:szCs w:val="24"/>
          <w:lang w:val="ru-RU" w:eastAsia="zh-CN"/>
        </w:rPr>
        <w:softHyphen/>
        <w:t xml:space="preserve">несуточным </w:t>
      </w:r>
      <w:r w:rsidRPr="00D27C81">
        <w:rPr>
          <w:rFonts w:ascii="Times New Roman" w:eastAsia="Times New Roman" w:hAnsi="Times New Roman" w:cs="Times New Roman"/>
          <w:sz w:val="24"/>
          <w:szCs w:val="24"/>
          <w:lang w:val="ru-RU" w:eastAsia="zh-CN"/>
        </w:rPr>
        <w:t>образцам. Для этого от каждых 1,5 т зерна в среднесуточный образец отбирают из исходного одну мерку  объемом  200  см</w:t>
      </w:r>
      <w:r w:rsidRPr="00D27C81">
        <w:rPr>
          <w:rFonts w:ascii="Times New Roman" w:eastAsia="Times New Roman" w:hAnsi="Times New Roman" w:cs="Times New Roman"/>
          <w:sz w:val="24"/>
          <w:szCs w:val="24"/>
          <w:vertAlign w:val="superscript"/>
          <w:lang w:val="ru-RU" w:eastAsia="zh-CN"/>
        </w:rPr>
        <w:t>3</w:t>
      </w:r>
      <w:r w:rsidRPr="00D27C81">
        <w:rPr>
          <w:rFonts w:ascii="Times New Roman" w:eastAsia="Times New Roman" w:hAnsi="Times New Roman" w:cs="Times New Roman"/>
          <w:sz w:val="24"/>
          <w:szCs w:val="24"/>
          <w:lang w:val="ru-RU" w:eastAsia="zh-CN"/>
        </w:rPr>
        <w:t xml:space="preserve">. </w:t>
      </w:r>
    </w:p>
    <w:p w14:paraId="162EE289" w14:textId="77777777" w:rsidR="00D27C81" w:rsidRPr="00D27C81" w:rsidRDefault="00D27C81" w:rsidP="00D27C81">
      <w:pPr>
        <w:shd w:val="clear" w:color="auto" w:fill="FFFFFF"/>
        <w:tabs>
          <w:tab w:val="left" w:pos="142"/>
        </w:tabs>
        <w:autoSpaceDE w:val="0"/>
        <w:autoSpaceDN w:val="0"/>
        <w:adjustRightInd w:val="0"/>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t>Среднесуточный  образец  составляют только на  однородные по качеству зерна партии, поступившие от одного хозяйства. Каждый среднесуточный образец хранят в отдельной таре с плотной крышкой. Из среднесуточного образца выделяют средний   образец  для   определения качества зерна.</w:t>
      </w:r>
    </w:p>
    <w:p w14:paraId="1FB54C55" w14:textId="77777777" w:rsidR="00D27C81" w:rsidRPr="00D27C81" w:rsidRDefault="00D27C81" w:rsidP="00D27C81">
      <w:pPr>
        <w:shd w:val="clear" w:color="auto" w:fill="FFFFFF"/>
        <w:tabs>
          <w:tab w:val="left" w:pos="142"/>
        </w:tabs>
        <w:autoSpaceDE w:val="0"/>
        <w:autoSpaceDN w:val="0"/>
        <w:adjustRightInd w:val="0"/>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t>Смешивание зерна  и выделение навесок для анализа проводят вручную или на делителе. Первый  способ   более  трудоемкий, и его применяют только тогда, когда по тем или иным причинам отсутствуют делители. Для выделения среднего образца вручную исходный образец высыпают на стол или на брезент, придающий слою зерна форму квадрата, за</w:t>
      </w:r>
      <w:r w:rsidRPr="00D27C81">
        <w:rPr>
          <w:rFonts w:ascii="Times New Roman" w:eastAsia="Times New Roman" w:hAnsi="Times New Roman" w:cs="Times New Roman"/>
          <w:sz w:val="24"/>
          <w:szCs w:val="24"/>
          <w:lang w:val="ru-RU" w:eastAsia="zh-CN"/>
        </w:rPr>
        <w:softHyphen/>
        <w:t xml:space="preserve">тем с помощью планок сгребают его в валик, с двух сторон ссыпают зерно к центру квадрата. Такое перемешивание повторяют 3 раза. После   этого   исходный   образец снова распределяют ровным слоем в виде квадрата и при помощи планки делят по диагонали на четыре треугольника. Из  двух  противоположных угольников зерно удаляют, а из двух оставшихся смешивают. Если необходимо эту процедуру повторяют пока в треугольниках не останется по </w:t>
      </w:r>
      <w:smartTag w:uri="urn:schemas-microsoft-com:office:smarttags" w:element="metricconverter">
        <w:smartTagPr>
          <w:attr w:name="ProductID" w:val="2 кг"/>
        </w:smartTagPr>
        <w:r w:rsidRPr="00D27C81">
          <w:rPr>
            <w:rFonts w:ascii="Times New Roman" w:eastAsia="Times New Roman" w:hAnsi="Times New Roman" w:cs="Times New Roman"/>
            <w:sz w:val="24"/>
            <w:szCs w:val="24"/>
            <w:lang w:val="ru-RU" w:eastAsia="zh-CN"/>
          </w:rPr>
          <w:t>2 кг</w:t>
        </w:r>
      </w:smartTag>
      <w:r w:rsidRPr="00D27C81">
        <w:rPr>
          <w:rFonts w:ascii="Times New Roman" w:eastAsia="Times New Roman" w:hAnsi="Times New Roman" w:cs="Times New Roman"/>
          <w:sz w:val="24"/>
          <w:szCs w:val="24"/>
          <w:lang w:val="ru-RU" w:eastAsia="zh-CN"/>
        </w:rPr>
        <w:t xml:space="preserve">, которые и составят средний образец.  Также получают отдельные навески. </w:t>
      </w:r>
    </w:p>
    <w:p w14:paraId="093E12F4" w14:textId="77777777" w:rsidR="00D27C81" w:rsidRPr="00D27C81" w:rsidRDefault="00D27C81" w:rsidP="00D27C81">
      <w:pPr>
        <w:tabs>
          <w:tab w:val="left" w:pos="142"/>
        </w:tabs>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t xml:space="preserve">Наиболее распространенным делителем для смешивания среднего образца зерна и выделение из него навесок в 25,50 и 100 </w:t>
      </w:r>
      <w:proofErr w:type="spellStart"/>
      <w:r w:rsidRPr="00D27C81">
        <w:rPr>
          <w:rFonts w:ascii="Times New Roman" w:eastAsia="Times New Roman" w:hAnsi="Times New Roman" w:cs="Times New Roman"/>
          <w:sz w:val="24"/>
          <w:szCs w:val="24"/>
          <w:lang w:val="ru-RU" w:eastAsia="zh-CN"/>
        </w:rPr>
        <w:t>гр</w:t>
      </w:r>
      <w:proofErr w:type="spellEnd"/>
      <w:r w:rsidRPr="00D27C81">
        <w:rPr>
          <w:rFonts w:ascii="Times New Roman" w:eastAsia="Times New Roman" w:hAnsi="Times New Roman" w:cs="Times New Roman"/>
          <w:sz w:val="24"/>
          <w:szCs w:val="24"/>
          <w:lang w:val="ru-RU" w:eastAsia="zh-CN"/>
        </w:rPr>
        <w:t xml:space="preserve"> является аппарат БИС – 1 (рис.5). </w:t>
      </w:r>
    </w:p>
    <w:p w14:paraId="2D69C55A" w14:textId="77777777" w:rsidR="00D27C81" w:rsidRPr="00D27C81" w:rsidRDefault="00D27C81" w:rsidP="00D27C81">
      <w:pPr>
        <w:tabs>
          <w:tab w:val="left" w:pos="142"/>
        </w:tabs>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t xml:space="preserve">Он позволяет также выделить часть зерна, пропорциональную массе привезенной партии для составления среднесуточного образца. Прибор имеет воронку емкостью </w:t>
      </w:r>
      <w:smartTag w:uri="urn:schemas-microsoft-com:office:smarttags" w:element="metricconverter">
        <w:smartTagPr>
          <w:attr w:name="ProductID" w:val="4,5 кг"/>
        </w:smartTagPr>
        <w:r w:rsidRPr="00D27C81">
          <w:rPr>
            <w:rFonts w:ascii="Times New Roman" w:eastAsia="Times New Roman" w:hAnsi="Times New Roman" w:cs="Times New Roman"/>
            <w:sz w:val="24"/>
            <w:szCs w:val="24"/>
            <w:lang w:val="ru-RU" w:eastAsia="zh-CN"/>
          </w:rPr>
          <w:t>4,5 кг</w:t>
        </w:r>
      </w:smartTag>
      <w:r w:rsidRPr="00D27C81">
        <w:rPr>
          <w:rFonts w:ascii="Times New Roman" w:eastAsia="Times New Roman" w:hAnsi="Times New Roman" w:cs="Times New Roman"/>
          <w:sz w:val="24"/>
          <w:szCs w:val="24"/>
          <w:lang w:val="ru-RU" w:eastAsia="zh-CN"/>
        </w:rPr>
        <w:t>, два делительно- смешивающих устройства и четыре выпускных отверстия, два из которых снабжены заслонками для дозирования зерна в ковши. Образец зерна взвешива</w:t>
      </w:r>
      <w:r w:rsidRPr="00D27C81">
        <w:rPr>
          <w:rFonts w:ascii="Times New Roman" w:eastAsia="Times New Roman" w:hAnsi="Times New Roman" w:cs="Times New Roman"/>
          <w:sz w:val="24"/>
          <w:szCs w:val="24"/>
          <w:lang w:val="ru-RU" w:eastAsia="zh-CN"/>
        </w:rPr>
        <w:softHyphen/>
        <w:t>ют на весах и высыпают в воронку при закрытом за</w:t>
      </w:r>
      <w:r w:rsidRPr="00D27C81">
        <w:rPr>
          <w:rFonts w:ascii="Times New Roman" w:eastAsia="Times New Roman" w:hAnsi="Times New Roman" w:cs="Times New Roman"/>
          <w:sz w:val="24"/>
          <w:szCs w:val="24"/>
          <w:lang w:val="ru-RU" w:eastAsia="zh-CN"/>
        </w:rPr>
        <w:softHyphen/>
        <w:t>творе. На таблице, прикрепленной к кожуху прибора, на пересечении линии массы образца и требуемой на</w:t>
      </w:r>
      <w:r w:rsidRPr="00D27C81">
        <w:rPr>
          <w:rFonts w:ascii="Times New Roman" w:eastAsia="Times New Roman" w:hAnsi="Times New Roman" w:cs="Times New Roman"/>
          <w:sz w:val="24"/>
          <w:szCs w:val="24"/>
          <w:lang w:val="ru-RU" w:eastAsia="zh-CN"/>
        </w:rPr>
        <w:softHyphen/>
        <w:t xml:space="preserve">вески находят цифру, на которую следует установить стрелку заслонки. Если требуется выделить пропорциональную часть из зерна для составления среднесуточного образца, то на шкале второй заслонке проводят установку на цифры, характеризующие грузоподъемность </w:t>
      </w:r>
      <w:r w:rsidRPr="00D27C81">
        <w:rPr>
          <w:rFonts w:ascii="Times New Roman" w:eastAsia="Times New Roman" w:hAnsi="Times New Roman" w:cs="Times New Roman"/>
          <w:sz w:val="24"/>
          <w:szCs w:val="24"/>
          <w:lang w:val="ru-RU" w:eastAsia="zh-CN"/>
        </w:rPr>
        <w:lastRenderedPageBreak/>
        <w:t xml:space="preserve">автомашины (1,5; 3; 4,5 т). Под выпускные отверстия прибора подставляют ковши и открывают затвор. Зерно перемешивается и из него за один проход выделяются навески. </w:t>
      </w:r>
    </w:p>
    <w:p w14:paraId="4DC4D5B3" w14:textId="77777777" w:rsidR="00D27C81" w:rsidRPr="00D27C81" w:rsidRDefault="00D27C81" w:rsidP="00D27C81">
      <w:pPr>
        <w:shd w:val="clear" w:color="auto" w:fill="FFFFFF"/>
        <w:spacing w:before="100" w:beforeAutospacing="1" w:after="100" w:afterAutospacing="1" w:line="240" w:lineRule="auto"/>
        <w:jc w:val="center"/>
        <w:rPr>
          <w:rFonts w:ascii="Times New Roman" w:eastAsia="Times New Roman" w:hAnsi="Times New Roman" w:cs="Times New Roman"/>
          <w:color w:val="5D6577"/>
          <w:sz w:val="24"/>
          <w:szCs w:val="24"/>
          <w:lang w:val="ru-RU" w:eastAsia="zh-CN"/>
        </w:rPr>
      </w:pPr>
      <w:r w:rsidRPr="00D27C81">
        <w:rPr>
          <w:rFonts w:ascii="Times New Roman" w:eastAsia="Times New Roman" w:hAnsi="Times New Roman" w:cs="Times New Roman"/>
          <w:noProof/>
          <w:sz w:val="24"/>
          <w:szCs w:val="24"/>
          <w:lang w:val="ru-RU" w:eastAsia="zh-CN"/>
        </w:rPr>
        <w:drawing>
          <wp:inline distT="0" distB="0" distL="0" distR="0" wp14:anchorId="46277DC5" wp14:editId="7410D404">
            <wp:extent cx="5159187" cy="3779848"/>
            <wp:effectExtent l="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159187" cy="3779848"/>
                    </a:xfrm>
                    <a:prstGeom prst="rect">
                      <a:avLst/>
                    </a:prstGeom>
                  </pic:spPr>
                </pic:pic>
              </a:graphicData>
            </a:graphic>
          </wp:inline>
        </w:drawing>
      </w:r>
      <w:r w:rsidRPr="00D27C81">
        <w:rPr>
          <w:rFonts w:ascii="Times New Roman" w:eastAsia="Times New Roman" w:hAnsi="Times New Roman" w:cs="Times New Roman"/>
          <w:color w:val="5D6577"/>
          <w:sz w:val="24"/>
          <w:szCs w:val="24"/>
          <w:lang w:val="ru-RU" w:eastAsia="zh-CN"/>
        </w:rPr>
        <w:t xml:space="preserve"> </w:t>
      </w:r>
    </w:p>
    <w:p w14:paraId="13472339" w14:textId="77777777" w:rsidR="00D27C81" w:rsidRPr="00D27C81" w:rsidRDefault="00D27C81" w:rsidP="00D27C81">
      <w:pPr>
        <w:shd w:val="clear" w:color="auto" w:fill="FFFFFF"/>
        <w:spacing w:before="100" w:beforeAutospacing="1" w:after="100" w:afterAutospacing="1" w:line="240" w:lineRule="auto"/>
        <w:jc w:val="center"/>
        <w:rPr>
          <w:rFonts w:ascii="Times New Roman" w:eastAsia="Times New Roman" w:hAnsi="Times New Roman" w:cs="Times New Roman"/>
          <w:color w:val="5D6577"/>
          <w:sz w:val="24"/>
          <w:szCs w:val="24"/>
          <w:lang w:val="ru-RU" w:eastAsia="zh-CN"/>
        </w:rPr>
      </w:pPr>
      <w:r w:rsidRPr="00D27C81">
        <w:rPr>
          <w:rFonts w:ascii="Times New Roman" w:eastAsia="Times New Roman" w:hAnsi="Times New Roman" w:cs="Times New Roman"/>
          <w:color w:val="5D6577"/>
          <w:sz w:val="24"/>
          <w:szCs w:val="24"/>
          <w:lang w:val="ru-RU" w:eastAsia="zh-CN"/>
        </w:rPr>
        <w:t>Рисунок 1 - Схема формирования среднесуточной пробы при доставке зерна автомобильным транспортом</w:t>
      </w:r>
    </w:p>
    <w:p w14:paraId="2B1F0A77" w14:textId="77777777" w:rsidR="00D27C81" w:rsidRPr="00D27C81" w:rsidRDefault="00D27C81" w:rsidP="00D27C81">
      <w:pPr>
        <w:shd w:val="clear" w:color="auto" w:fill="FFFFFF"/>
        <w:spacing w:before="100" w:beforeAutospacing="1" w:after="100" w:afterAutospacing="1" w:line="240" w:lineRule="auto"/>
        <w:jc w:val="center"/>
        <w:rPr>
          <w:rFonts w:ascii="Times New Roman" w:eastAsia="Times New Roman" w:hAnsi="Times New Roman" w:cs="Times New Roman"/>
          <w:color w:val="5D6577"/>
          <w:sz w:val="24"/>
          <w:szCs w:val="24"/>
          <w:lang w:val="ru-RU" w:eastAsia="zh-CN"/>
        </w:rPr>
      </w:pPr>
      <w:r w:rsidRPr="00D27C81">
        <w:rPr>
          <w:rFonts w:ascii="Times New Roman" w:eastAsia="Times New Roman" w:hAnsi="Times New Roman" w:cs="Times New Roman"/>
          <w:noProof/>
          <w:sz w:val="24"/>
          <w:szCs w:val="24"/>
          <w:lang w:val="ru-RU" w:eastAsia="zh-CN"/>
        </w:rPr>
        <w:drawing>
          <wp:inline distT="0" distB="0" distL="0" distR="0" wp14:anchorId="44A29B68" wp14:editId="2D30CBA9">
            <wp:extent cx="2609850" cy="370332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10001" cy="3703534"/>
                    </a:xfrm>
                    <a:prstGeom prst="rect">
                      <a:avLst/>
                    </a:prstGeom>
                    <a:noFill/>
                    <a:ln>
                      <a:noFill/>
                    </a:ln>
                  </pic:spPr>
                </pic:pic>
              </a:graphicData>
            </a:graphic>
          </wp:inline>
        </w:drawing>
      </w:r>
    </w:p>
    <w:p w14:paraId="60E13904" w14:textId="77777777" w:rsidR="00D27C81" w:rsidRPr="00D27C81" w:rsidRDefault="00D27C81" w:rsidP="00D27C81">
      <w:pPr>
        <w:spacing w:before="100" w:beforeAutospacing="1" w:after="100" w:afterAutospacing="1" w:line="240" w:lineRule="auto"/>
        <w:jc w:val="center"/>
        <w:rPr>
          <w:rFonts w:ascii="Times New Roman" w:eastAsia="Times New Roman" w:hAnsi="Times New Roman" w:cs="Times New Roman"/>
          <w:sz w:val="24"/>
          <w:szCs w:val="24"/>
          <w:lang w:val="ru-RU" w:eastAsia="zh-CN"/>
        </w:rPr>
      </w:pPr>
    </w:p>
    <w:p w14:paraId="3B553ABA" w14:textId="77777777" w:rsidR="00D27C81" w:rsidRPr="00D27C81" w:rsidRDefault="00D27C81" w:rsidP="00D27C81">
      <w:pPr>
        <w:spacing w:before="100" w:beforeAutospacing="1" w:after="100" w:afterAutospacing="1" w:line="240" w:lineRule="auto"/>
        <w:jc w:val="center"/>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lastRenderedPageBreak/>
        <w:t>Рис  БИС -1</w:t>
      </w:r>
    </w:p>
    <w:p w14:paraId="4FBAB71A" w14:textId="77777777" w:rsidR="00D27C81" w:rsidRPr="00D27C81" w:rsidRDefault="00D27C81" w:rsidP="00D27C81">
      <w:pPr>
        <w:shd w:val="clear" w:color="auto" w:fill="FFFFFF"/>
        <w:spacing w:before="100" w:beforeAutospacing="1" w:after="100" w:afterAutospacing="1" w:line="240" w:lineRule="auto"/>
        <w:jc w:val="center"/>
        <w:rPr>
          <w:rFonts w:ascii="Times New Roman" w:eastAsia="Times New Roman" w:hAnsi="Times New Roman" w:cs="Times New Roman"/>
          <w:color w:val="5D6577"/>
          <w:sz w:val="24"/>
          <w:szCs w:val="24"/>
          <w:lang w:val="ru-RU" w:eastAsia="zh-CN"/>
        </w:rPr>
      </w:pPr>
      <w:r w:rsidRPr="00D27C81">
        <w:rPr>
          <w:rFonts w:ascii="Times New Roman" w:eastAsia="Times New Roman" w:hAnsi="Times New Roman" w:cs="Times New Roman"/>
          <w:color w:val="5D6577"/>
          <w:sz w:val="24"/>
          <w:szCs w:val="24"/>
          <w:lang w:val="ru-RU" w:eastAsia="zh-CN"/>
        </w:rPr>
        <w:t xml:space="preserve"> Выделение средней пробы</w:t>
      </w:r>
    </w:p>
    <w:p w14:paraId="490F4FDD" w14:textId="77777777" w:rsidR="00D27C81" w:rsidRPr="00D27C81" w:rsidRDefault="00D27C81" w:rsidP="00D27C81">
      <w:pPr>
        <w:tabs>
          <w:tab w:val="left" w:pos="142"/>
        </w:tabs>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noProof/>
          <w:sz w:val="24"/>
          <w:szCs w:val="24"/>
          <w:lang w:val="ru-RU" w:eastAsia="zh-CN"/>
        </w:rPr>
        <w:drawing>
          <wp:inline distT="0" distB="0" distL="0" distR="0" wp14:anchorId="4401D4EE" wp14:editId="155293B1">
            <wp:extent cx="5730737" cy="4922947"/>
            <wp:effectExtent l="0" t="0" r="381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0737" cy="4922947"/>
                    </a:xfrm>
                    <a:prstGeom prst="rect">
                      <a:avLst/>
                    </a:prstGeom>
                  </pic:spPr>
                </pic:pic>
              </a:graphicData>
            </a:graphic>
          </wp:inline>
        </w:drawing>
      </w:r>
    </w:p>
    <w:p w14:paraId="6B77AEF1" w14:textId="77777777" w:rsidR="00D27C81" w:rsidRPr="00D27C81" w:rsidRDefault="00D27C81" w:rsidP="00D27C81">
      <w:pPr>
        <w:tabs>
          <w:tab w:val="left" w:pos="142"/>
        </w:tabs>
        <w:spacing w:after="0" w:line="240" w:lineRule="auto"/>
        <w:jc w:val="both"/>
        <w:rPr>
          <w:rFonts w:ascii="Times New Roman" w:eastAsia="Times New Roman" w:hAnsi="Times New Roman" w:cs="Times New Roman"/>
          <w:sz w:val="24"/>
          <w:szCs w:val="24"/>
          <w:lang w:val="ru-RU" w:eastAsia="zh-CN"/>
        </w:rPr>
      </w:pPr>
    </w:p>
    <w:p w14:paraId="697F55B3" w14:textId="77777777" w:rsidR="00D27C81" w:rsidRPr="00D27C81" w:rsidRDefault="00D27C81" w:rsidP="00D27C81">
      <w:pPr>
        <w:tabs>
          <w:tab w:val="left" w:pos="142"/>
        </w:tabs>
        <w:spacing w:after="0" w:line="240" w:lineRule="auto"/>
        <w:jc w:val="both"/>
        <w:rPr>
          <w:rFonts w:ascii="Times New Roman" w:eastAsia="Times New Roman" w:hAnsi="Times New Roman" w:cs="Times New Roman"/>
          <w:sz w:val="24"/>
          <w:szCs w:val="24"/>
          <w:lang w:val="ru-RU" w:eastAsia="zh-CN"/>
        </w:rPr>
      </w:pPr>
    </w:p>
    <w:p w14:paraId="5507A17F" w14:textId="77777777" w:rsidR="00D27C81" w:rsidRPr="00D27C81" w:rsidRDefault="00D27C81" w:rsidP="00D27C81">
      <w:pPr>
        <w:tabs>
          <w:tab w:val="left" w:pos="142"/>
        </w:tabs>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shd w:val="clear" w:color="auto" w:fill="FFFFFF"/>
          <w:lang w:val="ru-RU" w:eastAsia="zh-CN"/>
        </w:rPr>
        <w:t>Рисунок 2 - Схема проведения лабораторного анализа средней пробы</w:t>
      </w:r>
    </w:p>
    <w:p w14:paraId="20CB6D70" w14:textId="77777777" w:rsidR="00D27C81" w:rsidRPr="00D27C81" w:rsidRDefault="00D27C81" w:rsidP="00D27C81">
      <w:pPr>
        <w:tabs>
          <w:tab w:val="left" w:pos="142"/>
        </w:tabs>
        <w:spacing w:after="0" w:line="240" w:lineRule="auto"/>
        <w:jc w:val="both"/>
        <w:rPr>
          <w:rFonts w:ascii="Times New Roman" w:eastAsia="Times New Roman" w:hAnsi="Times New Roman" w:cs="Times New Roman"/>
          <w:sz w:val="24"/>
          <w:szCs w:val="24"/>
          <w:lang w:val="ru-RU" w:eastAsia="zh-CN"/>
        </w:rPr>
      </w:pPr>
    </w:p>
    <w:p w14:paraId="37323588" w14:textId="77777777" w:rsidR="00D27C81" w:rsidRPr="00D27C81" w:rsidRDefault="00D27C81" w:rsidP="00D27C81">
      <w:pPr>
        <w:shd w:val="clear" w:color="auto" w:fill="FFFFFF"/>
        <w:tabs>
          <w:tab w:val="left" w:pos="142"/>
        </w:tabs>
        <w:autoSpaceDE w:val="0"/>
        <w:autoSpaceDN w:val="0"/>
        <w:adjustRightInd w:val="0"/>
        <w:spacing w:after="0" w:line="240" w:lineRule="auto"/>
        <w:jc w:val="both"/>
        <w:rPr>
          <w:rFonts w:ascii="Times New Roman" w:eastAsia="Times New Roman" w:hAnsi="Times New Roman" w:cs="Times New Roman"/>
          <w:sz w:val="24"/>
          <w:szCs w:val="24"/>
          <w:shd w:val="clear" w:color="auto" w:fill="FFFFFF"/>
          <w:lang w:val="ru-RU" w:eastAsia="zh-CN"/>
        </w:rPr>
      </w:pPr>
      <w:r w:rsidRPr="00D27C81">
        <w:rPr>
          <w:rFonts w:ascii="Times New Roman" w:eastAsia="Times New Roman" w:hAnsi="Times New Roman" w:cs="Times New Roman"/>
          <w:sz w:val="24"/>
          <w:szCs w:val="24"/>
          <w:shd w:val="clear" w:color="auto" w:fill="FFFFFF"/>
          <w:lang w:val="ru-RU" w:eastAsia="zh-CN"/>
        </w:rPr>
        <w:t>В зависимости от массы партии и состояния по засоренности отбор точечных проб из струи перемещаемого зерна проводят в соответствии с требованиями, указанными в таблице 1.</w:t>
      </w:r>
    </w:p>
    <w:tbl>
      <w:tblPr>
        <w:tblW w:w="10245" w:type="dxa"/>
        <w:shd w:val="clear" w:color="auto" w:fill="FFFFFF"/>
        <w:tblCellMar>
          <w:top w:w="15" w:type="dxa"/>
          <w:left w:w="15" w:type="dxa"/>
          <w:bottom w:w="15" w:type="dxa"/>
          <w:right w:w="15" w:type="dxa"/>
        </w:tblCellMar>
        <w:tblLook w:val="04A0" w:firstRow="1" w:lastRow="0" w:firstColumn="1" w:lastColumn="0" w:noHBand="0" w:noVBand="1"/>
      </w:tblPr>
      <w:tblGrid>
        <w:gridCol w:w="2992"/>
        <w:gridCol w:w="4111"/>
        <w:gridCol w:w="3142"/>
      </w:tblGrid>
      <w:tr w:rsidR="00D27C81" w:rsidRPr="00D27C81" w14:paraId="0515CD05" w14:textId="77777777" w:rsidTr="00D9026E">
        <w:trPr>
          <w:trHeight w:val="492"/>
        </w:trPr>
        <w:tc>
          <w:tcPr>
            <w:tcW w:w="2992"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1C3C8610" w14:textId="77777777" w:rsidR="00D27C81" w:rsidRPr="00D27C81" w:rsidRDefault="00D27C81" w:rsidP="00D27C81">
            <w:pPr>
              <w:spacing w:before="100" w:beforeAutospacing="1" w:after="100" w:afterAutospacing="1" w:line="240" w:lineRule="auto"/>
              <w:jc w:val="center"/>
              <w:rPr>
                <w:rFonts w:ascii="Times New Roman" w:eastAsia="Times New Roman" w:hAnsi="Times New Roman" w:cs="Times New Roman"/>
                <w:sz w:val="24"/>
                <w:szCs w:val="24"/>
                <w:lang w:eastAsia="ru-KZ"/>
              </w:rPr>
            </w:pPr>
            <w:r w:rsidRPr="00D27C81">
              <w:rPr>
                <w:rFonts w:ascii="Times New Roman" w:eastAsia="Times New Roman" w:hAnsi="Times New Roman" w:cs="Times New Roman"/>
                <w:sz w:val="24"/>
                <w:szCs w:val="24"/>
                <w:lang w:eastAsia="ru-KZ"/>
              </w:rPr>
              <w:t>Масса перемещаемой партии, т</w:t>
            </w:r>
          </w:p>
        </w:tc>
        <w:tc>
          <w:tcPr>
            <w:tcW w:w="7253" w:type="dxa"/>
            <w:gridSpan w:val="2"/>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58EFDD9E" w14:textId="77777777" w:rsidR="00D27C81" w:rsidRPr="00D27C81" w:rsidRDefault="00D27C81" w:rsidP="00D27C81">
            <w:pPr>
              <w:spacing w:before="100" w:beforeAutospacing="1" w:after="100" w:afterAutospacing="1" w:line="240" w:lineRule="auto"/>
              <w:jc w:val="center"/>
              <w:rPr>
                <w:rFonts w:ascii="Times New Roman" w:eastAsia="Times New Roman" w:hAnsi="Times New Roman" w:cs="Times New Roman"/>
                <w:sz w:val="24"/>
                <w:szCs w:val="24"/>
                <w:lang w:eastAsia="ru-KZ"/>
              </w:rPr>
            </w:pPr>
            <w:r w:rsidRPr="00D27C81">
              <w:rPr>
                <w:rFonts w:ascii="Times New Roman" w:eastAsia="Times New Roman" w:hAnsi="Times New Roman" w:cs="Times New Roman"/>
                <w:sz w:val="24"/>
                <w:szCs w:val="24"/>
                <w:lang w:eastAsia="ru-KZ"/>
              </w:rPr>
              <w:t>Состояние по засоренности</w:t>
            </w:r>
          </w:p>
        </w:tc>
      </w:tr>
      <w:tr w:rsidR="00D27C81" w:rsidRPr="00D27C81" w14:paraId="4F07AEB5" w14:textId="77777777" w:rsidTr="00D9026E">
        <w:trPr>
          <w:trHeight w:val="240"/>
        </w:trPr>
        <w:tc>
          <w:tcPr>
            <w:tcW w:w="2992"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3066EB65" w14:textId="77777777" w:rsidR="00D27C81" w:rsidRPr="00D27C81" w:rsidRDefault="00D27C81" w:rsidP="00D27C81">
            <w:pPr>
              <w:spacing w:after="0" w:line="240" w:lineRule="auto"/>
              <w:rPr>
                <w:rFonts w:ascii="Times New Roman" w:eastAsia="Times New Roman" w:hAnsi="Times New Roman" w:cs="Times New Roman"/>
                <w:sz w:val="24"/>
                <w:szCs w:val="24"/>
                <w:lang w:eastAsia="ru-KZ"/>
              </w:rPr>
            </w:pPr>
          </w:p>
        </w:tc>
        <w:tc>
          <w:tcPr>
            <w:tcW w:w="4111"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77614C77" w14:textId="77777777" w:rsidR="00D27C81" w:rsidRPr="00D27C81" w:rsidRDefault="00D27C81" w:rsidP="00D27C81">
            <w:pPr>
              <w:spacing w:before="100" w:beforeAutospacing="1" w:after="100" w:afterAutospacing="1" w:line="240" w:lineRule="auto"/>
              <w:jc w:val="center"/>
              <w:rPr>
                <w:rFonts w:ascii="Times New Roman" w:eastAsia="Times New Roman" w:hAnsi="Times New Roman" w:cs="Times New Roman"/>
                <w:sz w:val="24"/>
                <w:szCs w:val="24"/>
                <w:lang w:eastAsia="ru-KZ"/>
              </w:rPr>
            </w:pPr>
            <w:r w:rsidRPr="00D27C81">
              <w:rPr>
                <w:rFonts w:ascii="Times New Roman" w:eastAsia="Times New Roman" w:hAnsi="Times New Roman" w:cs="Times New Roman"/>
                <w:sz w:val="24"/>
                <w:szCs w:val="24"/>
                <w:lang w:eastAsia="ru-KZ"/>
              </w:rPr>
              <w:t>Чистое и средней чистоты</w:t>
            </w:r>
          </w:p>
        </w:tc>
        <w:tc>
          <w:tcPr>
            <w:tcW w:w="3142"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6ABF7C12" w14:textId="77777777" w:rsidR="00D27C81" w:rsidRPr="00D27C81" w:rsidRDefault="00D27C81" w:rsidP="00D27C81">
            <w:pPr>
              <w:spacing w:before="100" w:beforeAutospacing="1" w:after="100" w:afterAutospacing="1" w:line="240" w:lineRule="auto"/>
              <w:jc w:val="center"/>
              <w:rPr>
                <w:rFonts w:ascii="Times New Roman" w:eastAsia="Times New Roman" w:hAnsi="Times New Roman" w:cs="Times New Roman"/>
                <w:sz w:val="24"/>
                <w:szCs w:val="24"/>
                <w:lang w:eastAsia="ru-KZ"/>
              </w:rPr>
            </w:pPr>
            <w:r w:rsidRPr="00D27C81">
              <w:rPr>
                <w:rFonts w:ascii="Times New Roman" w:eastAsia="Times New Roman" w:hAnsi="Times New Roman" w:cs="Times New Roman"/>
                <w:sz w:val="24"/>
                <w:szCs w:val="24"/>
                <w:lang w:eastAsia="ru-KZ"/>
              </w:rPr>
              <w:t>Сорное</w:t>
            </w:r>
          </w:p>
        </w:tc>
      </w:tr>
      <w:tr w:rsidR="00D27C81" w:rsidRPr="00D27C81" w14:paraId="3FB450CC" w14:textId="77777777" w:rsidTr="00D9026E">
        <w:trPr>
          <w:trHeight w:val="251"/>
        </w:trPr>
        <w:tc>
          <w:tcPr>
            <w:tcW w:w="2992"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74C62C5E" w14:textId="77777777" w:rsidR="00D27C81" w:rsidRPr="00D27C81" w:rsidRDefault="00D27C81" w:rsidP="00D27C81">
            <w:pPr>
              <w:spacing w:before="100" w:beforeAutospacing="1" w:after="100" w:afterAutospacing="1" w:line="240" w:lineRule="auto"/>
              <w:rPr>
                <w:rFonts w:ascii="Times New Roman" w:eastAsia="Times New Roman" w:hAnsi="Times New Roman" w:cs="Times New Roman"/>
                <w:sz w:val="24"/>
                <w:szCs w:val="24"/>
                <w:lang w:eastAsia="ru-KZ"/>
              </w:rPr>
            </w:pPr>
            <w:r w:rsidRPr="00D27C81">
              <w:rPr>
                <w:rFonts w:ascii="Times New Roman" w:eastAsia="Times New Roman" w:hAnsi="Times New Roman" w:cs="Times New Roman"/>
                <w:sz w:val="24"/>
                <w:szCs w:val="24"/>
                <w:lang w:eastAsia="ru-KZ"/>
              </w:rPr>
              <w:t xml:space="preserve">До 100 </w:t>
            </w:r>
            <w:proofErr w:type="spellStart"/>
            <w:r w:rsidRPr="00D27C81">
              <w:rPr>
                <w:rFonts w:ascii="Times New Roman" w:eastAsia="Times New Roman" w:hAnsi="Times New Roman" w:cs="Times New Roman"/>
                <w:sz w:val="24"/>
                <w:szCs w:val="24"/>
                <w:lang w:eastAsia="ru-KZ"/>
              </w:rPr>
              <w:t>включ</w:t>
            </w:r>
            <w:proofErr w:type="spellEnd"/>
            <w:r w:rsidRPr="00D27C81">
              <w:rPr>
                <w:rFonts w:ascii="Times New Roman" w:eastAsia="Times New Roman" w:hAnsi="Times New Roman" w:cs="Times New Roman"/>
                <w:sz w:val="24"/>
                <w:szCs w:val="24"/>
                <w:lang w:eastAsia="ru-KZ"/>
              </w:rPr>
              <w:t>.</w:t>
            </w:r>
          </w:p>
        </w:tc>
        <w:tc>
          <w:tcPr>
            <w:tcW w:w="4111"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71A11173" w14:textId="77777777" w:rsidR="00D27C81" w:rsidRPr="00D27C81" w:rsidRDefault="00D27C81" w:rsidP="00D27C81">
            <w:pPr>
              <w:spacing w:before="100" w:beforeAutospacing="1" w:after="100" w:afterAutospacing="1" w:line="240" w:lineRule="auto"/>
              <w:jc w:val="center"/>
              <w:rPr>
                <w:rFonts w:ascii="Times New Roman" w:eastAsia="Times New Roman" w:hAnsi="Times New Roman" w:cs="Times New Roman"/>
                <w:sz w:val="24"/>
                <w:szCs w:val="24"/>
                <w:lang w:eastAsia="ru-KZ"/>
              </w:rPr>
            </w:pPr>
            <w:r w:rsidRPr="00D27C81">
              <w:rPr>
                <w:rFonts w:ascii="Times New Roman" w:eastAsia="Times New Roman" w:hAnsi="Times New Roman" w:cs="Times New Roman"/>
                <w:sz w:val="24"/>
                <w:szCs w:val="24"/>
                <w:lang w:eastAsia="ru-KZ"/>
              </w:rPr>
              <w:t>От каждых 3 т</w:t>
            </w:r>
          </w:p>
        </w:tc>
        <w:tc>
          <w:tcPr>
            <w:tcW w:w="3142"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4B2759FE" w14:textId="77777777" w:rsidR="00D27C81" w:rsidRPr="00D27C81" w:rsidRDefault="00D27C81" w:rsidP="00D27C81">
            <w:pPr>
              <w:spacing w:before="100" w:beforeAutospacing="1" w:after="100" w:afterAutospacing="1" w:line="240" w:lineRule="auto"/>
              <w:jc w:val="center"/>
              <w:rPr>
                <w:rFonts w:ascii="Times New Roman" w:eastAsia="Times New Roman" w:hAnsi="Times New Roman" w:cs="Times New Roman"/>
                <w:sz w:val="24"/>
                <w:szCs w:val="24"/>
                <w:lang w:eastAsia="ru-KZ"/>
              </w:rPr>
            </w:pPr>
            <w:r w:rsidRPr="00D27C81">
              <w:rPr>
                <w:rFonts w:ascii="Times New Roman" w:eastAsia="Times New Roman" w:hAnsi="Times New Roman" w:cs="Times New Roman"/>
                <w:sz w:val="24"/>
                <w:szCs w:val="24"/>
                <w:lang w:eastAsia="ru-KZ"/>
              </w:rPr>
              <w:t>От каждых 3 т</w:t>
            </w:r>
          </w:p>
        </w:tc>
      </w:tr>
      <w:tr w:rsidR="00D27C81" w:rsidRPr="00D27C81" w14:paraId="6E470B74" w14:textId="77777777" w:rsidTr="00D9026E">
        <w:trPr>
          <w:trHeight w:val="240"/>
        </w:trPr>
        <w:tc>
          <w:tcPr>
            <w:tcW w:w="2992"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038C6EB1" w14:textId="77777777" w:rsidR="00D27C81" w:rsidRPr="00D27C81" w:rsidRDefault="00D27C81" w:rsidP="00D27C81">
            <w:pPr>
              <w:spacing w:before="100" w:beforeAutospacing="1" w:after="100" w:afterAutospacing="1" w:line="240" w:lineRule="auto"/>
              <w:rPr>
                <w:rFonts w:ascii="Times New Roman" w:eastAsia="Times New Roman" w:hAnsi="Times New Roman" w:cs="Times New Roman"/>
                <w:sz w:val="24"/>
                <w:szCs w:val="24"/>
                <w:lang w:eastAsia="ru-KZ"/>
              </w:rPr>
            </w:pPr>
            <w:r w:rsidRPr="00D27C81">
              <w:rPr>
                <w:rFonts w:ascii="Times New Roman" w:eastAsia="Times New Roman" w:hAnsi="Times New Roman" w:cs="Times New Roman"/>
                <w:sz w:val="24"/>
                <w:szCs w:val="24"/>
                <w:lang w:eastAsia="ru-KZ"/>
              </w:rPr>
              <w:t xml:space="preserve">Св. 100 до 200 </w:t>
            </w:r>
            <w:proofErr w:type="spellStart"/>
            <w:r w:rsidRPr="00D27C81">
              <w:rPr>
                <w:rFonts w:ascii="Times New Roman" w:eastAsia="Times New Roman" w:hAnsi="Times New Roman" w:cs="Times New Roman"/>
                <w:sz w:val="24"/>
                <w:szCs w:val="24"/>
                <w:lang w:eastAsia="ru-KZ"/>
              </w:rPr>
              <w:t>включ</w:t>
            </w:r>
            <w:proofErr w:type="spellEnd"/>
            <w:r w:rsidRPr="00D27C81">
              <w:rPr>
                <w:rFonts w:ascii="Times New Roman" w:eastAsia="Times New Roman" w:hAnsi="Times New Roman" w:cs="Times New Roman"/>
                <w:sz w:val="24"/>
                <w:szCs w:val="24"/>
                <w:lang w:eastAsia="ru-KZ"/>
              </w:rPr>
              <w:t>.</w:t>
            </w:r>
          </w:p>
        </w:tc>
        <w:tc>
          <w:tcPr>
            <w:tcW w:w="4111"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3D7F21D7" w14:textId="77777777" w:rsidR="00D27C81" w:rsidRPr="00D27C81" w:rsidRDefault="00D27C81" w:rsidP="00D27C81">
            <w:pPr>
              <w:spacing w:before="100" w:beforeAutospacing="1" w:after="100" w:afterAutospacing="1" w:line="240" w:lineRule="auto"/>
              <w:jc w:val="center"/>
              <w:rPr>
                <w:rFonts w:ascii="Times New Roman" w:eastAsia="Times New Roman" w:hAnsi="Times New Roman" w:cs="Times New Roman"/>
                <w:sz w:val="24"/>
                <w:szCs w:val="24"/>
                <w:lang w:eastAsia="ru-KZ"/>
              </w:rPr>
            </w:pPr>
            <w:r w:rsidRPr="00D27C81">
              <w:rPr>
                <w:rFonts w:ascii="Times New Roman" w:eastAsia="Times New Roman" w:hAnsi="Times New Roman" w:cs="Times New Roman"/>
                <w:sz w:val="24"/>
                <w:szCs w:val="24"/>
                <w:lang w:eastAsia="ru-KZ"/>
              </w:rPr>
              <w:t>" 5 т</w:t>
            </w:r>
          </w:p>
        </w:tc>
        <w:tc>
          <w:tcPr>
            <w:tcW w:w="3142"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51420F05" w14:textId="77777777" w:rsidR="00D27C81" w:rsidRPr="00D27C81" w:rsidRDefault="00D27C81" w:rsidP="00D27C81">
            <w:pPr>
              <w:spacing w:before="100" w:beforeAutospacing="1" w:after="100" w:afterAutospacing="1" w:line="240" w:lineRule="auto"/>
              <w:jc w:val="center"/>
              <w:rPr>
                <w:rFonts w:ascii="Times New Roman" w:eastAsia="Times New Roman" w:hAnsi="Times New Roman" w:cs="Times New Roman"/>
                <w:sz w:val="24"/>
                <w:szCs w:val="24"/>
                <w:lang w:eastAsia="ru-KZ"/>
              </w:rPr>
            </w:pPr>
            <w:r w:rsidRPr="00D27C81">
              <w:rPr>
                <w:rFonts w:ascii="Times New Roman" w:eastAsia="Times New Roman" w:hAnsi="Times New Roman" w:cs="Times New Roman"/>
                <w:sz w:val="24"/>
                <w:szCs w:val="24"/>
                <w:lang w:eastAsia="ru-KZ"/>
              </w:rPr>
              <w:t>" 5 т</w:t>
            </w:r>
          </w:p>
        </w:tc>
      </w:tr>
      <w:tr w:rsidR="00D27C81" w:rsidRPr="00D27C81" w14:paraId="59EC99BB" w14:textId="77777777" w:rsidTr="00D9026E">
        <w:trPr>
          <w:trHeight w:val="251"/>
        </w:trPr>
        <w:tc>
          <w:tcPr>
            <w:tcW w:w="2992"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368F5CC6" w14:textId="77777777" w:rsidR="00D27C81" w:rsidRPr="00D27C81" w:rsidRDefault="00D27C81" w:rsidP="00D27C81">
            <w:pPr>
              <w:spacing w:before="100" w:beforeAutospacing="1" w:after="100" w:afterAutospacing="1" w:line="240" w:lineRule="auto"/>
              <w:rPr>
                <w:rFonts w:ascii="Times New Roman" w:eastAsia="Times New Roman" w:hAnsi="Times New Roman" w:cs="Times New Roman"/>
                <w:sz w:val="24"/>
                <w:szCs w:val="24"/>
                <w:lang w:eastAsia="ru-KZ"/>
              </w:rPr>
            </w:pPr>
            <w:r w:rsidRPr="00D27C81">
              <w:rPr>
                <w:rFonts w:ascii="Times New Roman" w:eastAsia="Times New Roman" w:hAnsi="Times New Roman" w:cs="Times New Roman"/>
                <w:sz w:val="24"/>
                <w:szCs w:val="24"/>
                <w:lang w:eastAsia="ru-KZ"/>
              </w:rPr>
              <w:t>" 200 " 400 "</w:t>
            </w:r>
          </w:p>
        </w:tc>
        <w:tc>
          <w:tcPr>
            <w:tcW w:w="4111"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34E6E6AE" w14:textId="77777777" w:rsidR="00D27C81" w:rsidRPr="00D27C81" w:rsidRDefault="00D27C81" w:rsidP="00D27C81">
            <w:pPr>
              <w:spacing w:before="100" w:beforeAutospacing="1" w:after="100" w:afterAutospacing="1" w:line="240" w:lineRule="auto"/>
              <w:jc w:val="center"/>
              <w:rPr>
                <w:rFonts w:ascii="Times New Roman" w:eastAsia="Times New Roman" w:hAnsi="Times New Roman" w:cs="Times New Roman"/>
                <w:sz w:val="24"/>
                <w:szCs w:val="24"/>
                <w:lang w:eastAsia="ru-KZ"/>
              </w:rPr>
            </w:pPr>
            <w:r w:rsidRPr="00D27C81">
              <w:rPr>
                <w:rFonts w:ascii="Times New Roman" w:eastAsia="Times New Roman" w:hAnsi="Times New Roman" w:cs="Times New Roman"/>
                <w:sz w:val="24"/>
                <w:szCs w:val="24"/>
                <w:lang w:eastAsia="ru-KZ"/>
              </w:rPr>
              <w:t>" 10 т</w:t>
            </w:r>
          </w:p>
        </w:tc>
        <w:tc>
          <w:tcPr>
            <w:tcW w:w="3142"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192C7762" w14:textId="77777777" w:rsidR="00D27C81" w:rsidRPr="00D27C81" w:rsidRDefault="00D27C81" w:rsidP="00D27C81">
            <w:pPr>
              <w:spacing w:before="100" w:beforeAutospacing="1" w:after="100" w:afterAutospacing="1" w:line="240" w:lineRule="auto"/>
              <w:jc w:val="center"/>
              <w:rPr>
                <w:rFonts w:ascii="Times New Roman" w:eastAsia="Times New Roman" w:hAnsi="Times New Roman" w:cs="Times New Roman"/>
                <w:sz w:val="24"/>
                <w:szCs w:val="24"/>
                <w:lang w:eastAsia="ru-KZ"/>
              </w:rPr>
            </w:pPr>
            <w:r w:rsidRPr="00D27C81">
              <w:rPr>
                <w:rFonts w:ascii="Times New Roman" w:eastAsia="Times New Roman" w:hAnsi="Times New Roman" w:cs="Times New Roman"/>
                <w:sz w:val="24"/>
                <w:szCs w:val="24"/>
                <w:lang w:eastAsia="ru-KZ"/>
              </w:rPr>
              <w:t>" 5 т</w:t>
            </w:r>
          </w:p>
        </w:tc>
      </w:tr>
      <w:tr w:rsidR="00D27C81" w:rsidRPr="00D27C81" w14:paraId="6A2A9DC6" w14:textId="77777777" w:rsidTr="00D9026E">
        <w:trPr>
          <w:trHeight w:val="229"/>
        </w:trPr>
        <w:tc>
          <w:tcPr>
            <w:tcW w:w="2992"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64D27E70" w14:textId="77777777" w:rsidR="00D27C81" w:rsidRPr="00D27C81" w:rsidRDefault="00D27C81" w:rsidP="00D27C81">
            <w:pPr>
              <w:spacing w:before="100" w:beforeAutospacing="1" w:after="100" w:afterAutospacing="1" w:line="240" w:lineRule="auto"/>
              <w:rPr>
                <w:rFonts w:ascii="Times New Roman" w:eastAsia="Times New Roman" w:hAnsi="Times New Roman" w:cs="Times New Roman"/>
                <w:sz w:val="24"/>
                <w:szCs w:val="24"/>
                <w:lang w:eastAsia="ru-KZ"/>
              </w:rPr>
            </w:pPr>
            <w:r w:rsidRPr="00D27C81">
              <w:rPr>
                <w:rFonts w:ascii="Times New Roman" w:eastAsia="Times New Roman" w:hAnsi="Times New Roman" w:cs="Times New Roman"/>
                <w:sz w:val="24"/>
                <w:szCs w:val="24"/>
                <w:lang w:eastAsia="ru-KZ"/>
              </w:rPr>
              <w:t>" 400</w:t>
            </w:r>
          </w:p>
        </w:tc>
        <w:tc>
          <w:tcPr>
            <w:tcW w:w="4111"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7A4970EA" w14:textId="77777777" w:rsidR="00D27C81" w:rsidRPr="00D27C81" w:rsidRDefault="00D27C81" w:rsidP="00D27C81">
            <w:pPr>
              <w:spacing w:before="100" w:beforeAutospacing="1" w:after="100" w:afterAutospacing="1" w:line="240" w:lineRule="auto"/>
              <w:jc w:val="center"/>
              <w:rPr>
                <w:rFonts w:ascii="Times New Roman" w:eastAsia="Times New Roman" w:hAnsi="Times New Roman" w:cs="Times New Roman"/>
                <w:sz w:val="24"/>
                <w:szCs w:val="24"/>
                <w:lang w:eastAsia="ru-KZ"/>
              </w:rPr>
            </w:pPr>
            <w:r w:rsidRPr="00D27C81">
              <w:rPr>
                <w:rFonts w:ascii="Times New Roman" w:eastAsia="Times New Roman" w:hAnsi="Times New Roman" w:cs="Times New Roman"/>
                <w:sz w:val="24"/>
                <w:szCs w:val="24"/>
                <w:lang w:eastAsia="ru-KZ"/>
              </w:rPr>
              <w:t>" 20 т</w:t>
            </w:r>
          </w:p>
        </w:tc>
        <w:tc>
          <w:tcPr>
            <w:tcW w:w="3142"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6E7DC63A" w14:textId="77777777" w:rsidR="00D27C81" w:rsidRPr="00D27C81" w:rsidRDefault="00D27C81" w:rsidP="00D27C81">
            <w:pPr>
              <w:spacing w:before="100" w:beforeAutospacing="1" w:after="100" w:afterAutospacing="1" w:line="240" w:lineRule="auto"/>
              <w:jc w:val="center"/>
              <w:rPr>
                <w:rFonts w:ascii="Times New Roman" w:eastAsia="Times New Roman" w:hAnsi="Times New Roman" w:cs="Times New Roman"/>
                <w:sz w:val="24"/>
                <w:szCs w:val="24"/>
                <w:lang w:eastAsia="ru-KZ"/>
              </w:rPr>
            </w:pPr>
            <w:r w:rsidRPr="00D27C81">
              <w:rPr>
                <w:rFonts w:ascii="Times New Roman" w:eastAsia="Times New Roman" w:hAnsi="Times New Roman" w:cs="Times New Roman"/>
                <w:sz w:val="24"/>
                <w:szCs w:val="24"/>
                <w:lang w:eastAsia="ru-KZ"/>
              </w:rPr>
              <w:t>" 10 т</w:t>
            </w:r>
          </w:p>
        </w:tc>
      </w:tr>
    </w:tbl>
    <w:p w14:paraId="7FF394C2" w14:textId="77777777" w:rsidR="00D27C81" w:rsidRPr="00D27C81" w:rsidRDefault="00D27C81" w:rsidP="00D27C81">
      <w:pPr>
        <w:shd w:val="clear" w:color="auto" w:fill="FFFFFF"/>
        <w:tabs>
          <w:tab w:val="left" w:pos="142"/>
        </w:tabs>
        <w:autoSpaceDE w:val="0"/>
        <w:autoSpaceDN w:val="0"/>
        <w:adjustRightInd w:val="0"/>
        <w:spacing w:after="0" w:line="240" w:lineRule="auto"/>
        <w:jc w:val="both"/>
        <w:rPr>
          <w:rFonts w:ascii="Times New Roman" w:eastAsia="Times New Roman" w:hAnsi="Times New Roman" w:cs="Times New Roman"/>
          <w:bCs/>
          <w:sz w:val="24"/>
          <w:szCs w:val="24"/>
          <w:lang w:val="ru-RU" w:eastAsia="zh-CN"/>
        </w:rPr>
      </w:pPr>
    </w:p>
    <w:p w14:paraId="3E9EE2E5" w14:textId="77777777" w:rsidR="00D27C81" w:rsidRPr="00D27C81" w:rsidRDefault="00D27C81" w:rsidP="00D27C81">
      <w:pPr>
        <w:shd w:val="clear" w:color="auto" w:fill="FFFFFF"/>
        <w:tabs>
          <w:tab w:val="left" w:pos="142"/>
        </w:tabs>
        <w:autoSpaceDE w:val="0"/>
        <w:autoSpaceDN w:val="0"/>
        <w:adjustRightInd w:val="0"/>
        <w:spacing w:after="0" w:line="240" w:lineRule="auto"/>
        <w:jc w:val="center"/>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bCs/>
          <w:sz w:val="24"/>
          <w:szCs w:val="24"/>
          <w:lang w:val="ru-RU" w:eastAsia="zh-CN"/>
        </w:rPr>
        <w:t xml:space="preserve">Рисунок 2- </w:t>
      </w:r>
      <w:r w:rsidRPr="00D27C81">
        <w:rPr>
          <w:rFonts w:ascii="Times New Roman" w:eastAsia="Times New Roman" w:hAnsi="Times New Roman" w:cs="Times New Roman"/>
          <w:sz w:val="24"/>
          <w:szCs w:val="24"/>
          <w:lang w:val="ru-RU" w:eastAsia="zh-CN"/>
        </w:rPr>
        <w:t>Порядок проведения анализов среднего образца</w:t>
      </w:r>
    </w:p>
    <w:p w14:paraId="70732DF3" w14:textId="77777777" w:rsidR="00D27C81" w:rsidRPr="00D27C81" w:rsidRDefault="00D27C81" w:rsidP="00D27C81">
      <w:pPr>
        <w:shd w:val="clear" w:color="auto" w:fill="FFFFFF"/>
        <w:tabs>
          <w:tab w:val="left" w:pos="142"/>
        </w:tabs>
        <w:autoSpaceDE w:val="0"/>
        <w:autoSpaceDN w:val="0"/>
        <w:adjustRightInd w:val="0"/>
        <w:spacing w:after="0" w:line="240" w:lineRule="auto"/>
        <w:jc w:val="both"/>
        <w:rPr>
          <w:rFonts w:ascii="Times New Roman" w:eastAsia="Times New Roman" w:hAnsi="Times New Roman" w:cs="Times New Roman"/>
          <w:bCs/>
          <w:sz w:val="24"/>
          <w:szCs w:val="24"/>
          <w:lang w:val="ru-RU" w:eastAsia="zh-CN"/>
        </w:rPr>
      </w:pPr>
    </w:p>
    <w:p w14:paraId="0DB6BD6A" w14:textId="77777777" w:rsidR="00D27C81" w:rsidRPr="00D27C81" w:rsidRDefault="00D27C81" w:rsidP="00D27C81">
      <w:pPr>
        <w:tabs>
          <w:tab w:val="left" w:pos="142"/>
        </w:tabs>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t xml:space="preserve">Порядок проведения анализов среднего образца показан на рисунке 3. </w:t>
      </w:r>
    </w:p>
    <w:p w14:paraId="368D41FB" w14:textId="77777777" w:rsidR="00D27C81" w:rsidRPr="00D27C81" w:rsidRDefault="00D27C81" w:rsidP="00D27C81">
      <w:pPr>
        <w:tabs>
          <w:tab w:val="left" w:pos="142"/>
        </w:tabs>
        <w:spacing w:after="0" w:line="240" w:lineRule="auto"/>
        <w:jc w:val="both"/>
        <w:rPr>
          <w:rFonts w:ascii="Times New Roman" w:eastAsia="Times New Roman" w:hAnsi="Times New Roman" w:cs="Times New Roman"/>
          <w:sz w:val="24"/>
          <w:szCs w:val="24"/>
          <w:lang w:val="ru-RU" w:eastAsia="zh-CN"/>
        </w:rPr>
      </w:pPr>
      <w:r w:rsidRPr="00D27C81">
        <w:rPr>
          <w:rFonts w:ascii="Times New Roman" w:eastAsia="Times New Roman" w:hAnsi="Times New Roman" w:cs="Times New Roman"/>
          <w:sz w:val="24"/>
          <w:szCs w:val="24"/>
          <w:lang w:val="ru-RU" w:eastAsia="zh-CN"/>
        </w:rPr>
        <w:t>При подготовке образцов зерна к анализу необходимо пользоваться действующим ГОСТом 10839-64 и усвоить термины: партия, выемка, исходный образец, средний образец, навеска.</w:t>
      </w:r>
    </w:p>
    <w:p w14:paraId="6429160B" w14:textId="77777777" w:rsidR="00D27C81" w:rsidRPr="00D27C81" w:rsidRDefault="00D27C81" w:rsidP="00D27C81">
      <w:pPr>
        <w:shd w:val="clear" w:color="auto" w:fill="FFFFFF"/>
        <w:tabs>
          <w:tab w:val="left" w:pos="142"/>
        </w:tabs>
        <w:autoSpaceDE w:val="0"/>
        <w:autoSpaceDN w:val="0"/>
        <w:adjustRightInd w:val="0"/>
        <w:spacing w:after="0" w:line="240" w:lineRule="auto"/>
        <w:jc w:val="both"/>
        <w:rPr>
          <w:rFonts w:ascii="Times New Roman" w:eastAsia="Times New Roman" w:hAnsi="Times New Roman" w:cs="Times New Roman"/>
          <w:bCs/>
          <w:sz w:val="24"/>
          <w:szCs w:val="24"/>
          <w:lang w:val="ru-RU" w:eastAsia="zh-CN"/>
        </w:rPr>
      </w:pPr>
    </w:p>
    <w:p w14:paraId="173F985D" w14:textId="77777777" w:rsidR="00D27C81" w:rsidRPr="00D27C81" w:rsidRDefault="00D27C81" w:rsidP="00D27C81">
      <w:pPr>
        <w:shd w:val="clear" w:color="auto" w:fill="FFFFFF"/>
        <w:tabs>
          <w:tab w:val="left" w:pos="142"/>
        </w:tabs>
        <w:autoSpaceDE w:val="0"/>
        <w:autoSpaceDN w:val="0"/>
        <w:adjustRightInd w:val="0"/>
        <w:spacing w:after="0" w:line="240" w:lineRule="auto"/>
        <w:jc w:val="both"/>
        <w:rPr>
          <w:rFonts w:ascii="Times New Roman" w:eastAsia="Times New Roman" w:hAnsi="Times New Roman" w:cs="Times New Roman"/>
          <w:bCs/>
          <w:sz w:val="24"/>
          <w:szCs w:val="24"/>
          <w:lang w:val="ru-RU" w:eastAsia="zh-CN"/>
        </w:rPr>
      </w:pPr>
      <w:r w:rsidRPr="00D27C81">
        <w:rPr>
          <w:rFonts w:ascii="Times New Roman" w:eastAsia="Times New Roman" w:hAnsi="Times New Roman" w:cs="Times New Roman"/>
          <w:bCs/>
          <w:sz w:val="24"/>
          <w:szCs w:val="24"/>
          <w:lang w:val="ru-RU" w:eastAsia="zh-CN"/>
        </w:rPr>
        <w:t>Контрольные вопросы</w:t>
      </w:r>
    </w:p>
    <w:p w14:paraId="7DC4DEA1" w14:textId="77777777" w:rsidR="00D27C81" w:rsidRPr="00D27C81" w:rsidRDefault="00D27C81" w:rsidP="00D27C81">
      <w:pPr>
        <w:numPr>
          <w:ilvl w:val="0"/>
          <w:numId w:val="1"/>
        </w:numPr>
        <w:shd w:val="clear" w:color="auto" w:fill="FFFFFF"/>
        <w:tabs>
          <w:tab w:val="left" w:pos="142"/>
        </w:tabs>
        <w:autoSpaceDE w:val="0"/>
        <w:autoSpaceDN w:val="0"/>
        <w:adjustRightInd w:val="0"/>
        <w:spacing w:after="0" w:line="240" w:lineRule="auto"/>
        <w:contextualSpacing/>
        <w:jc w:val="both"/>
        <w:rPr>
          <w:rFonts w:ascii="Times New Roman" w:eastAsia="Times New Roman" w:hAnsi="Times New Roman" w:cs="Times New Roman"/>
          <w:bCs/>
          <w:sz w:val="24"/>
          <w:szCs w:val="24"/>
          <w:lang w:val="ru-RU" w:eastAsia="ru-RU"/>
        </w:rPr>
      </w:pPr>
      <w:r w:rsidRPr="00D27C81">
        <w:rPr>
          <w:rFonts w:ascii="Times New Roman" w:eastAsia="Times New Roman" w:hAnsi="Times New Roman" w:cs="Times New Roman"/>
          <w:bCs/>
          <w:sz w:val="24"/>
          <w:szCs w:val="24"/>
          <w:lang w:val="ru-RU" w:eastAsia="ru-RU"/>
        </w:rPr>
        <w:t>На основании чего проводится оценка качества зерна?</w:t>
      </w:r>
    </w:p>
    <w:p w14:paraId="049DC532" w14:textId="77777777" w:rsidR="00D27C81" w:rsidRPr="00D27C81" w:rsidRDefault="00D27C81" w:rsidP="00D27C81">
      <w:pPr>
        <w:numPr>
          <w:ilvl w:val="0"/>
          <w:numId w:val="1"/>
        </w:numPr>
        <w:shd w:val="clear" w:color="auto" w:fill="FFFFFF"/>
        <w:tabs>
          <w:tab w:val="left" w:pos="142"/>
        </w:tabs>
        <w:autoSpaceDE w:val="0"/>
        <w:autoSpaceDN w:val="0"/>
        <w:adjustRightInd w:val="0"/>
        <w:spacing w:after="0" w:line="240" w:lineRule="auto"/>
        <w:contextualSpacing/>
        <w:jc w:val="both"/>
        <w:rPr>
          <w:rFonts w:ascii="Times New Roman" w:eastAsia="Times New Roman" w:hAnsi="Times New Roman" w:cs="Times New Roman"/>
          <w:bCs/>
          <w:sz w:val="24"/>
          <w:szCs w:val="24"/>
          <w:lang w:val="ru-RU" w:eastAsia="ru-RU"/>
        </w:rPr>
      </w:pPr>
      <w:r w:rsidRPr="00D27C81">
        <w:rPr>
          <w:rFonts w:ascii="Times New Roman" w:eastAsia="Times New Roman" w:hAnsi="Times New Roman" w:cs="Times New Roman"/>
          <w:bCs/>
          <w:sz w:val="24"/>
          <w:szCs w:val="24"/>
          <w:lang w:val="ru-RU" w:eastAsia="ru-RU"/>
        </w:rPr>
        <w:t xml:space="preserve">Что такое точечная проба зерна? </w:t>
      </w:r>
    </w:p>
    <w:p w14:paraId="33A2C8A3" w14:textId="77777777" w:rsidR="00D27C81" w:rsidRPr="00D27C81" w:rsidRDefault="00D27C81" w:rsidP="00D27C81">
      <w:pPr>
        <w:numPr>
          <w:ilvl w:val="0"/>
          <w:numId w:val="1"/>
        </w:numPr>
        <w:shd w:val="clear" w:color="auto" w:fill="FFFFFF"/>
        <w:tabs>
          <w:tab w:val="left" w:pos="142"/>
        </w:tabs>
        <w:autoSpaceDE w:val="0"/>
        <w:autoSpaceDN w:val="0"/>
        <w:adjustRightInd w:val="0"/>
        <w:spacing w:after="0" w:line="240" w:lineRule="auto"/>
        <w:contextualSpacing/>
        <w:jc w:val="both"/>
        <w:rPr>
          <w:rFonts w:ascii="Times New Roman" w:eastAsia="Times New Roman" w:hAnsi="Times New Roman" w:cs="Times New Roman"/>
          <w:bCs/>
          <w:sz w:val="24"/>
          <w:szCs w:val="24"/>
          <w:lang w:val="ru-RU" w:eastAsia="ru-RU"/>
        </w:rPr>
      </w:pPr>
      <w:r w:rsidRPr="00D27C81">
        <w:rPr>
          <w:rFonts w:ascii="Times New Roman" w:eastAsia="Times New Roman" w:hAnsi="Times New Roman" w:cs="Times New Roman"/>
          <w:bCs/>
          <w:sz w:val="24"/>
          <w:szCs w:val="24"/>
          <w:lang w:val="ru-RU" w:eastAsia="ru-RU"/>
        </w:rPr>
        <w:t>Что такое объединенная проба зерна?</w:t>
      </w:r>
    </w:p>
    <w:p w14:paraId="06F7D4E8" w14:textId="77777777" w:rsidR="00D27C81" w:rsidRPr="00D27C81" w:rsidRDefault="00D27C81" w:rsidP="00D27C81">
      <w:pPr>
        <w:numPr>
          <w:ilvl w:val="0"/>
          <w:numId w:val="1"/>
        </w:numPr>
        <w:shd w:val="clear" w:color="auto" w:fill="FFFFFF"/>
        <w:tabs>
          <w:tab w:val="left" w:pos="142"/>
        </w:tabs>
        <w:autoSpaceDE w:val="0"/>
        <w:autoSpaceDN w:val="0"/>
        <w:adjustRightInd w:val="0"/>
        <w:spacing w:after="0" w:line="240" w:lineRule="auto"/>
        <w:contextualSpacing/>
        <w:jc w:val="both"/>
        <w:rPr>
          <w:rFonts w:ascii="Times New Roman" w:eastAsia="Times New Roman" w:hAnsi="Times New Roman" w:cs="Times New Roman"/>
          <w:bCs/>
          <w:sz w:val="24"/>
          <w:szCs w:val="24"/>
          <w:lang w:val="ru-RU" w:eastAsia="ru-RU"/>
        </w:rPr>
      </w:pPr>
      <w:r w:rsidRPr="00D27C81">
        <w:rPr>
          <w:rFonts w:ascii="Times New Roman" w:eastAsia="Times New Roman" w:hAnsi="Times New Roman" w:cs="Times New Roman"/>
          <w:bCs/>
          <w:sz w:val="24"/>
          <w:szCs w:val="24"/>
          <w:lang w:val="ru-RU" w:eastAsia="ru-RU"/>
        </w:rPr>
        <w:t>От чего зависит число точечных проб зерна, которые отбирают от партии зерна?</w:t>
      </w:r>
    </w:p>
    <w:p w14:paraId="6CAF8AE4" w14:textId="77777777" w:rsidR="00D27C81" w:rsidRPr="00D27C81" w:rsidRDefault="00D27C81" w:rsidP="00D27C81">
      <w:pPr>
        <w:numPr>
          <w:ilvl w:val="0"/>
          <w:numId w:val="1"/>
        </w:numPr>
        <w:shd w:val="clear" w:color="auto" w:fill="FFFFFF"/>
        <w:tabs>
          <w:tab w:val="left" w:pos="142"/>
        </w:tabs>
        <w:autoSpaceDE w:val="0"/>
        <w:autoSpaceDN w:val="0"/>
        <w:adjustRightInd w:val="0"/>
        <w:spacing w:after="0" w:line="240" w:lineRule="auto"/>
        <w:contextualSpacing/>
        <w:jc w:val="both"/>
        <w:rPr>
          <w:rFonts w:ascii="Times New Roman" w:eastAsia="Times New Roman" w:hAnsi="Times New Roman" w:cs="Times New Roman"/>
          <w:bCs/>
          <w:sz w:val="24"/>
          <w:szCs w:val="24"/>
          <w:lang w:val="ru-RU" w:eastAsia="ru-RU"/>
        </w:rPr>
      </w:pPr>
      <w:r w:rsidRPr="00D27C81">
        <w:rPr>
          <w:rFonts w:ascii="Times New Roman" w:eastAsia="Times New Roman" w:hAnsi="Times New Roman" w:cs="Times New Roman"/>
          <w:bCs/>
          <w:sz w:val="24"/>
          <w:szCs w:val="24"/>
          <w:lang w:val="ru-RU" w:eastAsia="ru-RU"/>
        </w:rPr>
        <w:t>Количество точечных проб из партии зерна в закроме</w:t>
      </w:r>
    </w:p>
    <w:p w14:paraId="25703907" w14:textId="77777777" w:rsidR="00D27C81" w:rsidRPr="00D27C81" w:rsidRDefault="00D27C81" w:rsidP="00D27C81">
      <w:pPr>
        <w:numPr>
          <w:ilvl w:val="0"/>
          <w:numId w:val="1"/>
        </w:numPr>
        <w:shd w:val="clear" w:color="auto" w:fill="FFFFFF"/>
        <w:tabs>
          <w:tab w:val="left" w:pos="142"/>
        </w:tabs>
        <w:autoSpaceDE w:val="0"/>
        <w:autoSpaceDN w:val="0"/>
        <w:adjustRightInd w:val="0"/>
        <w:spacing w:after="0" w:line="240" w:lineRule="auto"/>
        <w:contextualSpacing/>
        <w:jc w:val="both"/>
        <w:rPr>
          <w:rFonts w:ascii="Times New Roman" w:eastAsia="Times New Roman" w:hAnsi="Times New Roman" w:cs="Times New Roman"/>
          <w:bCs/>
          <w:sz w:val="24"/>
          <w:szCs w:val="24"/>
          <w:lang w:val="ru-RU" w:eastAsia="ru-RU"/>
        </w:rPr>
      </w:pPr>
      <w:r w:rsidRPr="00D27C81">
        <w:rPr>
          <w:rFonts w:ascii="Times New Roman" w:eastAsia="Times New Roman" w:hAnsi="Times New Roman" w:cs="Times New Roman"/>
          <w:bCs/>
          <w:sz w:val="24"/>
          <w:szCs w:val="24"/>
          <w:lang w:val="ru-RU" w:eastAsia="ru-RU"/>
        </w:rPr>
        <w:t>Какой массой может обладать среднесуточная проба зерна?</w:t>
      </w:r>
    </w:p>
    <w:p w14:paraId="5D48801B" w14:textId="77777777" w:rsidR="00D27C81" w:rsidRPr="00D27C81" w:rsidRDefault="00D27C81" w:rsidP="00D27C81">
      <w:pPr>
        <w:numPr>
          <w:ilvl w:val="0"/>
          <w:numId w:val="1"/>
        </w:numPr>
        <w:shd w:val="clear" w:color="auto" w:fill="FFFFFF"/>
        <w:tabs>
          <w:tab w:val="left" w:pos="142"/>
        </w:tabs>
        <w:autoSpaceDE w:val="0"/>
        <w:autoSpaceDN w:val="0"/>
        <w:adjustRightInd w:val="0"/>
        <w:spacing w:after="0" w:line="240" w:lineRule="auto"/>
        <w:contextualSpacing/>
        <w:jc w:val="both"/>
        <w:rPr>
          <w:rFonts w:ascii="Times New Roman" w:eastAsia="Times New Roman" w:hAnsi="Times New Roman" w:cs="Times New Roman"/>
          <w:bCs/>
          <w:sz w:val="24"/>
          <w:szCs w:val="24"/>
          <w:lang w:val="ru-RU" w:eastAsia="ru-RU"/>
        </w:rPr>
      </w:pPr>
      <w:r w:rsidRPr="00D27C81">
        <w:rPr>
          <w:rFonts w:ascii="Times New Roman" w:eastAsia="Times New Roman" w:hAnsi="Times New Roman" w:cs="Times New Roman"/>
          <w:bCs/>
          <w:sz w:val="24"/>
          <w:szCs w:val="24"/>
          <w:lang w:val="ru-RU" w:eastAsia="ru-RU"/>
        </w:rPr>
        <w:t>Какую массу должна иметь средняя проба зерна пшеницы?</w:t>
      </w:r>
    </w:p>
    <w:p w14:paraId="41677F59" w14:textId="77777777" w:rsidR="00D27C81" w:rsidRPr="00D27C81" w:rsidRDefault="00D27C81" w:rsidP="00D27C81">
      <w:pPr>
        <w:numPr>
          <w:ilvl w:val="0"/>
          <w:numId w:val="1"/>
        </w:numPr>
        <w:shd w:val="clear" w:color="auto" w:fill="FFFFFF"/>
        <w:tabs>
          <w:tab w:val="left" w:pos="142"/>
        </w:tabs>
        <w:autoSpaceDE w:val="0"/>
        <w:autoSpaceDN w:val="0"/>
        <w:adjustRightInd w:val="0"/>
        <w:spacing w:after="0" w:line="240" w:lineRule="auto"/>
        <w:contextualSpacing/>
        <w:jc w:val="both"/>
        <w:rPr>
          <w:rFonts w:ascii="Times New Roman" w:eastAsia="Times New Roman" w:hAnsi="Times New Roman" w:cs="Times New Roman"/>
          <w:bCs/>
          <w:sz w:val="24"/>
          <w:szCs w:val="24"/>
          <w:lang w:val="ru-RU" w:eastAsia="ru-RU"/>
        </w:rPr>
      </w:pPr>
      <w:r w:rsidRPr="00D27C81">
        <w:rPr>
          <w:rFonts w:ascii="Times New Roman" w:eastAsia="Times New Roman" w:hAnsi="Times New Roman" w:cs="Times New Roman"/>
          <w:bCs/>
          <w:sz w:val="24"/>
          <w:szCs w:val="24"/>
          <w:lang w:val="ru-RU" w:eastAsia="ru-RU"/>
        </w:rPr>
        <w:t>Какими приспособлениями проводят отбор точечных проб?</w:t>
      </w:r>
    </w:p>
    <w:p w14:paraId="3A8D569E" w14:textId="77777777" w:rsidR="00D27C81" w:rsidRPr="00D27C81" w:rsidRDefault="00D27C81" w:rsidP="00D27C81">
      <w:pPr>
        <w:numPr>
          <w:ilvl w:val="0"/>
          <w:numId w:val="1"/>
        </w:numPr>
        <w:shd w:val="clear" w:color="auto" w:fill="FFFFFF"/>
        <w:tabs>
          <w:tab w:val="left" w:pos="142"/>
        </w:tabs>
        <w:autoSpaceDE w:val="0"/>
        <w:autoSpaceDN w:val="0"/>
        <w:adjustRightInd w:val="0"/>
        <w:spacing w:after="0" w:line="240" w:lineRule="auto"/>
        <w:contextualSpacing/>
        <w:jc w:val="both"/>
        <w:rPr>
          <w:rFonts w:ascii="Times New Roman" w:eastAsia="Times New Roman" w:hAnsi="Times New Roman" w:cs="Times New Roman"/>
          <w:bCs/>
          <w:sz w:val="24"/>
          <w:szCs w:val="24"/>
          <w:lang w:val="ru-RU" w:eastAsia="ru-RU"/>
        </w:rPr>
      </w:pPr>
      <w:r w:rsidRPr="00D27C81">
        <w:rPr>
          <w:rFonts w:ascii="Times New Roman" w:eastAsia="Times New Roman" w:hAnsi="Times New Roman" w:cs="Times New Roman"/>
          <w:bCs/>
          <w:sz w:val="24"/>
          <w:szCs w:val="24"/>
          <w:lang w:val="ru-RU" w:eastAsia="ru-RU"/>
        </w:rPr>
        <w:t>Какие виды щупов бывают?</w:t>
      </w:r>
    </w:p>
    <w:p w14:paraId="5B40CAB5" w14:textId="77777777" w:rsidR="00D27C81" w:rsidRPr="00D27C81" w:rsidRDefault="00D27C81" w:rsidP="00D27C81">
      <w:pPr>
        <w:numPr>
          <w:ilvl w:val="0"/>
          <w:numId w:val="1"/>
        </w:numPr>
        <w:shd w:val="clear" w:color="auto" w:fill="FFFFFF"/>
        <w:tabs>
          <w:tab w:val="left" w:pos="142"/>
        </w:tabs>
        <w:autoSpaceDE w:val="0"/>
        <w:autoSpaceDN w:val="0"/>
        <w:adjustRightInd w:val="0"/>
        <w:spacing w:after="0" w:line="240" w:lineRule="auto"/>
        <w:contextualSpacing/>
        <w:jc w:val="both"/>
        <w:rPr>
          <w:rFonts w:ascii="Times New Roman" w:eastAsia="Times New Roman" w:hAnsi="Times New Roman" w:cs="Times New Roman"/>
          <w:bCs/>
          <w:sz w:val="24"/>
          <w:szCs w:val="24"/>
          <w:lang w:val="ru-RU" w:eastAsia="ru-RU"/>
        </w:rPr>
      </w:pPr>
      <w:r w:rsidRPr="00D27C81">
        <w:rPr>
          <w:rFonts w:ascii="Times New Roman" w:eastAsia="Times New Roman" w:hAnsi="Times New Roman" w:cs="Times New Roman"/>
          <w:bCs/>
          <w:sz w:val="24"/>
          <w:szCs w:val="24"/>
          <w:lang w:val="ru-RU" w:eastAsia="ru-RU"/>
        </w:rPr>
        <w:t>Сколько выемок зерна берут из автомашины и каким образом?</w:t>
      </w:r>
    </w:p>
    <w:p w14:paraId="5FAD5D64" w14:textId="77777777" w:rsidR="00D27C81" w:rsidRPr="00D27C81" w:rsidRDefault="00D27C81" w:rsidP="00D27C81">
      <w:pPr>
        <w:numPr>
          <w:ilvl w:val="0"/>
          <w:numId w:val="1"/>
        </w:numPr>
        <w:shd w:val="clear" w:color="auto" w:fill="FFFFFF"/>
        <w:tabs>
          <w:tab w:val="left" w:pos="142"/>
        </w:tabs>
        <w:autoSpaceDE w:val="0"/>
        <w:autoSpaceDN w:val="0"/>
        <w:adjustRightInd w:val="0"/>
        <w:spacing w:after="0" w:line="240" w:lineRule="auto"/>
        <w:contextualSpacing/>
        <w:jc w:val="both"/>
        <w:rPr>
          <w:rFonts w:ascii="Times New Roman" w:eastAsia="Times New Roman" w:hAnsi="Times New Roman" w:cs="Times New Roman"/>
          <w:bCs/>
          <w:sz w:val="24"/>
          <w:szCs w:val="24"/>
          <w:lang w:val="ru-RU" w:eastAsia="ru-RU"/>
        </w:rPr>
      </w:pPr>
      <w:r w:rsidRPr="00D27C81">
        <w:rPr>
          <w:rFonts w:ascii="Times New Roman" w:eastAsia="Times New Roman" w:hAnsi="Times New Roman" w:cs="Times New Roman"/>
          <w:bCs/>
          <w:sz w:val="24"/>
          <w:szCs w:val="24"/>
          <w:lang w:val="ru-RU" w:eastAsia="ru-RU"/>
        </w:rPr>
        <w:t>Как выделить среднюю пробу из объединенной или среднесуточной пробы?</w:t>
      </w:r>
    </w:p>
    <w:p w14:paraId="18E4A4CA" w14:textId="77777777" w:rsidR="00D27C81" w:rsidRPr="00D27C81" w:rsidRDefault="00D27C81" w:rsidP="00D27C81">
      <w:pPr>
        <w:numPr>
          <w:ilvl w:val="0"/>
          <w:numId w:val="1"/>
        </w:numPr>
        <w:shd w:val="clear" w:color="auto" w:fill="FFFFFF"/>
        <w:tabs>
          <w:tab w:val="left" w:pos="142"/>
        </w:tabs>
        <w:autoSpaceDE w:val="0"/>
        <w:autoSpaceDN w:val="0"/>
        <w:adjustRightInd w:val="0"/>
        <w:spacing w:after="0" w:line="240" w:lineRule="auto"/>
        <w:contextualSpacing/>
        <w:jc w:val="both"/>
        <w:rPr>
          <w:rFonts w:ascii="Times New Roman" w:eastAsia="Times New Roman" w:hAnsi="Times New Roman" w:cs="Times New Roman"/>
          <w:bCs/>
          <w:sz w:val="24"/>
          <w:szCs w:val="24"/>
          <w:lang w:val="ru-RU" w:eastAsia="ru-RU"/>
        </w:rPr>
      </w:pPr>
      <w:r w:rsidRPr="00D27C81">
        <w:rPr>
          <w:rFonts w:ascii="Times New Roman" w:eastAsia="Times New Roman" w:hAnsi="Times New Roman" w:cs="Times New Roman"/>
          <w:bCs/>
          <w:sz w:val="24"/>
          <w:szCs w:val="24"/>
          <w:lang w:val="ru-RU" w:eastAsia="ru-RU"/>
        </w:rPr>
        <w:t>Что называется навеской и для чего она служит?</w:t>
      </w:r>
    </w:p>
    <w:p w14:paraId="16929C99" w14:textId="77777777" w:rsidR="00D27C81" w:rsidRPr="00D27C81" w:rsidRDefault="00D27C81" w:rsidP="00D27C81">
      <w:pPr>
        <w:numPr>
          <w:ilvl w:val="0"/>
          <w:numId w:val="1"/>
        </w:numPr>
        <w:shd w:val="clear" w:color="auto" w:fill="FFFFFF"/>
        <w:tabs>
          <w:tab w:val="left" w:pos="142"/>
        </w:tabs>
        <w:autoSpaceDE w:val="0"/>
        <w:autoSpaceDN w:val="0"/>
        <w:adjustRightInd w:val="0"/>
        <w:spacing w:after="0" w:line="240" w:lineRule="auto"/>
        <w:contextualSpacing/>
        <w:jc w:val="both"/>
        <w:rPr>
          <w:rFonts w:ascii="Times New Roman" w:eastAsia="Times New Roman" w:hAnsi="Times New Roman" w:cs="Times New Roman"/>
          <w:bCs/>
          <w:sz w:val="24"/>
          <w:szCs w:val="24"/>
          <w:lang w:val="ru-RU" w:eastAsia="ru-RU"/>
        </w:rPr>
      </w:pPr>
      <w:r w:rsidRPr="00D27C81">
        <w:rPr>
          <w:rFonts w:ascii="Times New Roman" w:eastAsia="Times New Roman" w:hAnsi="Times New Roman" w:cs="Times New Roman"/>
          <w:bCs/>
          <w:sz w:val="24"/>
          <w:szCs w:val="24"/>
          <w:lang w:val="ru-RU" w:eastAsia="ru-RU"/>
        </w:rPr>
        <w:t>Навески, какой массы выделяются на этом приборе?</w:t>
      </w:r>
    </w:p>
    <w:p w14:paraId="118E4A70" w14:textId="77777777" w:rsidR="00D27C81" w:rsidRPr="00D27C81" w:rsidRDefault="00D27C81" w:rsidP="00D27C81">
      <w:pPr>
        <w:numPr>
          <w:ilvl w:val="0"/>
          <w:numId w:val="1"/>
        </w:numPr>
        <w:shd w:val="clear" w:color="auto" w:fill="FFFFFF"/>
        <w:tabs>
          <w:tab w:val="left" w:pos="142"/>
        </w:tabs>
        <w:autoSpaceDE w:val="0"/>
        <w:autoSpaceDN w:val="0"/>
        <w:adjustRightInd w:val="0"/>
        <w:spacing w:after="0" w:line="240" w:lineRule="auto"/>
        <w:contextualSpacing/>
        <w:jc w:val="both"/>
        <w:rPr>
          <w:rFonts w:ascii="Times New Roman" w:eastAsia="Times New Roman" w:hAnsi="Times New Roman" w:cs="Times New Roman"/>
          <w:bCs/>
          <w:sz w:val="24"/>
          <w:szCs w:val="24"/>
          <w:lang w:val="ru-RU" w:eastAsia="ru-RU"/>
        </w:rPr>
      </w:pPr>
      <w:r w:rsidRPr="00D27C81">
        <w:rPr>
          <w:rFonts w:ascii="Times New Roman" w:eastAsia="Times New Roman" w:hAnsi="Times New Roman" w:cs="Times New Roman"/>
          <w:bCs/>
          <w:sz w:val="24"/>
          <w:szCs w:val="24"/>
          <w:lang w:val="ru-RU" w:eastAsia="ru-RU"/>
        </w:rPr>
        <w:t>Дайте схему проведения анализов средней пробы</w:t>
      </w:r>
    </w:p>
    <w:p w14:paraId="1ACA6EA6" w14:textId="77777777" w:rsidR="00D27C81" w:rsidRPr="00D27C81" w:rsidRDefault="00D27C81" w:rsidP="00D27C81">
      <w:pPr>
        <w:shd w:val="clear" w:color="auto" w:fill="FFFFFF"/>
        <w:tabs>
          <w:tab w:val="left" w:pos="142"/>
        </w:tabs>
        <w:autoSpaceDE w:val="0"/>
        <w:autoSpaceDN w:val="0"/>
        <w:adjustRightInd w:val="0"/>
        <w:spacing w:after="0" w:line="240" w:lineRule="auto"/>
        <w:jc w:val="both"/>
        <w:rPr>
          <w:rFonts w:ascii="Times New Roman" w:eastAsia="Times New Roman" w:hAnsi="Times New Roman" w:cs="Times New Roman"/>
          <w:bCs/>
          <w:sz w:val="24"/>
          <w:szCs w:val="24"/>
          <w:lang w:val="ru-RU" w:eastAsia="zh-CN"/>
        </w:rPr>
      </w:pPr>
    </w:p>
    <w:p w14:paraId="6303A67A" w14:textId="77777777" w:rsidR="00D27C81" w:rsidRPr="00D27C81" w:rsidRDefault="00D27C81" w:rsidP="00D27C81">
      <w:pPr>
        <w:shd w:val="clear" w:color="auto" w:fill="FFFFFF"/>
        <w:tabs>
          <w:tab w:val="left" w:pos="142"/>
        </w:tabs>
        <w:autoSpaceDE w:val="0"/>
        <w:autoSpaceDN w:val="0"/>
        <w:adjustRightInd w:val="0"/>
        <w:spacing w:after="0" w:line="240" w:lineRule="auto"/>
        <w:jc w:val="center"/>
        <w:rPr>
          <w:rFonts w:ascii="Times New Roman" w:eastAsia="Times New Roman" w:hAnsi="Times New Roman" w:cs="Times New Roman"/>
          <w:bCs/>
          <w:sz w:val="24"/>
          <w:szCs w:val="24"/>
          <w:lang w:val="ru-RU" w:eastAsia="zh-CN"/>
        </w:rPr>
      </w:pPr>
      <w:r w:rsidRPr="00D27C81">
        <w:rPr>
          <w:rFonts w:ascii="Times New Roman" w:eastAsia="Times New Roman" w:hAnsi="Times New Roman" w:cs="Times New Roman"/>
          <w:bCs/>
          <w:sz w:val="24"/>
          <w:szCs w:val="24"/>
          <w:lang w:val="ru-RU" w:eastAsia="zh-CN"/>
        </w:rPr>
        <w:t>Список литературы:</w:t>
      </w:r>
    </w:p>
    <w:p w14:paraId="1E167DCC" w14:textId="77777777" w:rsidR="00D27C81" w:rsidRPr="00D27C81" w:rsidRDefault="00D27C81" w:rsidP="00D27C81">
      <w:pPr>
        <w:numPr>
          <w:ilvl w:val="0"/>
          <w:numId w:val="3"/>
        </w:numPr>
        <w:tabs>
          <w:tab w:val="left" w:pos="0"/>
          <w:tab w:val="left" w:pos="142"/>
          <w:tab w:val="left" w:pos="709"/>
          <w:tab w:val="left" w:pos="9181"/>
        </w:tabs>
        <w:spacing w:after="0" w:line="240" w:lineRule="auto"/>
        <w:contextualSpacing/>
        <w:rPr>
          <w:rFonts w:ascii="Times New Roman" w:eastAsia="Times New Roman" w:hAnsi="Times New Roman" w:cs="Times New Roman"/>
          <w:spacing w:val="-1"/>
          <w:sz w:val="24"/>
          <w:szCs w:val="24"/>
          <w:lang w:val="ru-RU" w:eastAsia="ru-RU"/>
        </w:rPr>
      </w:pPr>
      <w:proofErr w:type="spellStart"/>
      <w:r w:rsidRPr="00D27C81">
        <w:rPr>
          <w:rFonts w:ascii="Times New Roman" w:eastAsia="Times New Roman" w:hAnsi="Times New Roman" w:cs="Times New Roman"/>
          <w:sz w:val="24"/>
          <w:szCs w:val="24"/>
          <w:lang w:val="ru-RU" w:eastAsia="ru-RU"/>
        </w:rPr>
        <w:t>ТрисвятскийА.Л</w:t>
      </w:r>
      <w:proofErr w:type="spellEnd"/>
      <w:r w:rsidRPr="00D27C81">
        <w:rPr>
          <w:rFonts w:ascii="Times New Roman" w:eastAsia="Times New Roman" w:hAnsi="Times New Roman" w:cs="Times New Roman"/>
          <w:sz w:val="24"/>
          <w:szCs w:val="24"/>
          <w:lang w:val="ru-RU" w:eastAsia="ru-RU"/>
        </w:rPr>
        <w:t xml:space="preserve"> Лесик Г.В., Кудрина В.Н Хранение и технология с/х продукта.,1987.</w:t>
      </w:r>
    </w:p>
    <w:p w14:paraId="5FE4CF07" w14:textId="77777777" w:rsidR="00D27C81" w:rsidRPr="00D27C81" w:rsidRDefault="00D27C81" w:rsidP="00D27C81">
      <w:pPr>
        <w:numPr>
          <w:ilvl w:val="0"/>
          <w:numId w:val="3"/>
        </w:numPr>
        <w:tabs>
          <w:tab w:val="left" w:pos="0"/>
          <w:tab w:val="left" w:pos="142"/>
          <w:tab w:val="left" w:pos="709"/>
          <w:tab w:val="left" w:pos="4219"/>
          <w:tab w:val="left" w:pos="6771"/>
          <w:tab w:val="left" w:pos="9181"/>
        </w:tabs>
        <w:spacing w:after="0" w:line="240" w:lineRule="auto"/>
        <w:contextualSpacing/>
        <w:rPr>
          <w:rFonts w:ascii="Times New Roman" w:eastAsia="Times New Roman" w:hAnsi="Times New Roman" w:cs="Times New Roman"/>
          <w:sz w:val="24"/>
          <w:szCs w:val="24"/>
          <w:lang w:val="ru-RU" w:eastAsia="ru-RU"/>
        </w:rPr>
      </w:pPr>
      <w:proofErr w:type="spellStart"/>
      <w:r w:rsidRPr="00D27C81">
        <w:rPr>
          <w:rFonts w:ascii="Times New Roman" w:eastAsia="Times New Roman" w:hAnsi="Times New Roman" w:cs="Times New Roman"/>
          <w:sz w:val="24"/>
          <w:szCs w:val="24"/>
          <w:lang w:val="ru-RU" w:eastAsia="ru-RU"/>
        </w:rPr>
        <w:t>Трисвятский</w:t>
      </w:r>
      <w:proofErr w:type="spellEnd"/>
      <w:r w:rsidRPr="00D27C81">
        <w:rPr>
          <w:rFonts w:ascii="Times New Roman" w:eastAsia="Times New Roman" w:hAnsi="Times New Roman" w:cs="Times New Roman"/>
          <w:sz w:val="24"/>
          <w:szCs w:val="24"/>
          <w:lang w:val="ru-RU" w:eastAsia="ru-RU"/>
        </w:rPr>
        <w:t xml:space="preserve"> А.Л., Практикум по хранению и технологии с/х продукции,1983</w:t>
      </w:r>
      <w:r w:rsidRPr="00D27C81">
        <w:rPr>
          <w:rFonts w:ascii="Times New Roman" w:eastAsia="Times New Roman" w:hAnsi="Times New Roman" w:cs="Times New Roman"/>
          <w:spacing w:val="-1"/>
          <w:sz w:val="24"/>
          <w:szCs w:val="24"/>
          <w:lang w:val="ru-RU" w:eastAsia="ru-RU"/>
        </w:rPr>
        <w:tab/>
      </w:r>
    </w:p>
    <w:p w14:paraId="67E72A2A" w14:textId="77777777" w:rsidR="00D27C81" w:rsidRPr="00D27C81" w:rsidRDefault="00D27C81" w:rsidP="00D27C81">
      <w:pPr>
        <w:numPr>
          <w:ilvl w:val="0"/>
          <w:numId w:val="3"/>
        </w:numPr>
        <w:tabs>
          <w:tab w:val="left" w:pos="0"/>
          <w:tab w:val="left" w:pos="142"/>
        </w:tabs>
        <w:spacing w:after="0" w:line="240" w:lineRule="auto"/>
        <w:contextualSpacing/>
        <w:rPr>
          <w:rFonts w:ascii="Times New Roman" w:eastAsia="Times New Roman" w:hAnsi="Times New Roman" w:cs="Times New Roman"/>
          <w:sz w:val="24"/>
          <w:szCs w:val="24"/>
          <w:lang w:val="ru-RU" w:eastAsia="ru-RU"/>
        </w:rPr>
      </w:pPr>
      <w:proofErr w:type="spellStart"/>
      <w:r w:rsidRPr="00D27C81">
        <w:rPr>
          <w:rFonts w:ascii="Times New Roman" w:eastAsia="Times New Roman" w:hAnsi="Times New Roman" w:cs="Times New Roman"/>
          <w:sz w:val="24"/>
          <w:szCs w:val="24"/>
          <w:lang w:val="ru-RU" w:eastAsia="ru-RU"/>
        </w:rPr>
        <w:t>Аринов</w:t>
      </w:r>
      <w:proofErr w:type="spellEnd"/>
      <w:r w:rsidRPr="00D27C81">
        <w:rPr>
          <w:rFonts w:ascii="Times New Roman" w:eastAsia="Times New Roman" w:hAnsi="Times New Roman" w:cs="Times New Roman"/>
          <w:sz w:val="24"/>
          <w:szCs w:val="24"/>
          <w:lang w:val="ru-RU" w:eastAsia="ru-RU"/>
        </w:rPr>
        <w:t xml:space="preserve"> К.К., </w:t>
      </w:r>
      <w:proofErr w:type="spellStart"/>
      <w:r w:rsidRPr="00D27C81">
        <w:rPr>
          <w:rFonts w:ascii="Times New Roman" w:eastAsia="Times New Roman" w:hAnsi="Times New Roman" w:cs="Times New Roman"/>
          <w:sz w:val="24"/>
          <w:szCs w:val="24"/>
          <w:lang w:val="ru-RU" w:eastAsia="ru-RU"/>
        </w:rPr>
        <w:t>Мукатов</w:t>
      </w:r>
      <w:proofErr w:type="spellEnd"/>
      <w:r w:rsidRPr="00D27C81">
        <w:rPr>
          <w:rFonts w:ascii="Times New Roman" w:eastAsia="Times New Roman" w:hAnsi="Times New Roman" w:cs="Times New Roman"/>
          <w:sz w:val="24"/>
          <w:szCs w:val="24"/>
          <w:lang w:val="ru-RU" w:eastAsia="ru-RU"/>
        </w:rPr>
        <w:t xml:space="preserve"> Ш.К., </w:t>
      </w:r>
      <w:proofErr w:type="spellStart"/>
      <w:r w:rsidRPr="00D27C81">
        <w:rPr>
          <w:rFonts w:ascii="Times New Roman" w:eastAsia="Times New Roman" w:hAnsi="Times New Roman" w:cs="Times New Roman"/>
          <w:sz w:val="24"/>
          <w:szCs w:val="24"/>
          <w:lang w:val="ru-RU" w:eastAsia="ru-RU"/>
        </w:rPr>
        <w:t>Мусынов</w:t>
      </w:r>
      <w:proofErr w:type="spellEnd"/>
      <w:r w:rsidRPr="00D27C81">
        <w:rPr>
          <w:rFonts w:ascii="Times New Roman" w:eastAsia="Times New Roman" w:hAnsi="Times New Roman" w:cs="Times New Roman"/>
          <w:sz w:val="24"/>
          <w:szCs w:val="24"/>
          <w:lang w:val="ru-RU" w:eastAsia="ru-RU"/>
        </w:rPr>
        <w:t xml:space="preserve"> К.М., </w:t>
      </w:r>
      <w:proofErr w:type="spellStart"/>
      <w:r w:rsidRPr="00D27C81">
        <w:rPr>
          <w:rFonts w:ascii="Times New Roman" w:eastAsia="Times New Roman" w:hAnsi="Times New Roman" w:cs="Times New Roman"/>
          <w:sz w:val="24"/>
          <w:szCs w:val="24"/>
          <w:lang w:val="ru-RU" w:eastAsia="ru-RU"/>
        </w:rPr>
        <w:t>Рахимбеков</w:t>
      </w:r>
      <w:proofErr w:type="spellEnd"/>
      <w:r w:rsidRPr="00D27C81">
        <w:rPr>
          <w:rFonts w:ascii="Times New Roman" w:eastAsia="Times New Roman" w:hAnsi="Times New Roman" w:cs="Times New Roman"/>
          <w:sz w:val="24"/>
          <w:szCs w:val="24"/>
          <w:lang w:val="ru-RU" w:eastAsia="ru-RU"/>
        </w:rPr>
        <w:t xml:space="preserve"> Т.С., </w:t>
      </w:r>
      <w:proofErr w:type="spellStart"/>
      <w:r w:rsidRPr="00D27C81">
        <w:rPr>
          <w:rFonts w:ascii="Times New Roman" w:eastAsia="Times New Roman" w:hAnsi="Times New Roman" w:cs="Times New Roman"/>
          <w:sz w:val="24"/>
          <w:szCs w:val="24"/>
          <w:lang w:val="ru-RU" w:eastAsia="ru-RU"/>
        </w:rPr>
        <w:t>Кудайбергенов</w:t>
      </w:r>
      <w:proofErr w:type="spellEnd"/>
      <w:r w:rsidRPr="00D27C81">
        <w:rPr>
          <w:rFonts w:ascii="Times New Roman" w:eastAsia="Times New Roman" w:hAnsi="Times New Roman" w:cs="Times New Roman"/>
          <w:sz w:val="24"/>
          <w:szCs w:val="24"/>
          <w:lang w:val="ru-RU" w:eastAsia="ru-RU"/>
        </w:rPr>
        <w:t xml:space="preserve"> Г.К., Практикум по технологии хранения и переработки продукции растениеводства</w:t>
      </w:r>
      <w:r w:rsidRPr="00D27C81">
        <w:rPr>
          <w:rFonts w:ascii="Times New Roman" w:eastAsia="Times New Roman" w:hAnsi="Times New Roman" w:cs="Times New Roman"/>
          <w:spacing w:val="-1"/>
          <w:sz w:val="24"/>
          <w:szCs w:val="24"/>
          <w:lang w:val="ru-RU" w:eastAsia="ru-RU"/>
        </w:rPr>
        <w:t>,</w:t>
      </w:r>
      <w:r w:rsidRPr="00D27C81">
        <w:rPr>
          <w:rFonts w:ascii="Times New Roman" w:eastAsia="Times New Roman" w:hAnsi="Times New Roman" w:cs="Times New Roman"/>
          <w:sz w:val="24"/>
          <w:szCs w:val="24"/>
          <w:lang w:val="ru-RU" w:eastAsia="ru-RU"/>
        </w:rPr>
        <w:t>1988</w:t>
      </w:r>
    </w:p>
    <w:p w14:paraId="2A49794E" w14:textId="77777777" w:rsidR="00D27C81" w:rsidRPr="00D27C81" w:rsidRDefault="00D27C81" w:rsidP="00D27C81">
      <w:pPr>
        <w:numPr>
          <w:ilvl w:val="0"/>
          <w:numId w:val="3"/>
        </w:numPr>
        <w:shd w:val="clear" w:color="auto" w:fill="FFFFFF"/>
        <w:tabs>
          <w:tab w:val="left" w:pos="0"/>
          <w:tab w:val="left" w:pos="142"/>
        </w:tabs>
        <w:autoSpaceDE w:val="0"/>
        <w:autoSpaceDN w:val="0"/>
        <w:adjustRightInd w:val="0"/>
        <w:spacing w:after="0" w:line="240" w:lineRule="auto"/>
        <w:contextualSpacing/>
        <w:rPr>
          <w:rFonts w:ascii="Times New Roman" w:eastAsia="Times New Roman" w:hAnsi="Times New Roman" w:cs="Times New Roman"/>
          <w:bCs/>
          <w:sz w:val="24"/>
          <w:szCs w:val="24"/>
          <w:lang w:val="ru-RU" w:eastAsia="ru-RU"/>
        </w:rPr>
      </w:pPr>
      <w:r w:rsidRPr="00D27C81">
        <w:rPr>
          <w:rFonts w:ascii="Times New Roman" w:eastAsia="Times New Roman" w:hAnsi="Times New Roman" w:cs="Times New Roman"/>
          <w:sz w:val="24"/>
          <w:szCs w:val="24"/>
          <w:lang w:val="ru-RU" w:eastAsia="ru-RU"/>
        </w:rPr>
        <w:t>Шир</w:t>
      </w:r>
      <w:r w:rsidRPr="00D27C81">
        <w:rPr>
          <w:rFonts w:ascii="Times New Roman" w:eastAsia="Times New Roman" w:hAnsi="Times New Roman" w:cs="Times New Roman"/>
          <w:sz w:val="24"/>
          <w:szCs w:val="24"/>
          <w:lang w:val="en-US" w:eastAsia="ru-RU"/>
        </w:rPr>
        <w:t>o</w:t>
      </w:r>
      <w:r w:rsidRPr="00D27C81">
        <w:rPr>
          <w:rFonts w:ascii="Times New Roman" w:eastAsia="Times New Roman" w:hAnsi="Times New Roman" w:cs="Times New Roman"/>
          <w:sz w:val="24"/>
          <w:szCs w:val="24"/>
          <w:lang w:val="ru-RU" w:eastAsia="ru-RU"/>
        </w:rPr>
        <w:t>ков Е.П., Технология хранения и переработки плодов и овощей,1983</w:t>
      </w:r>
    </w:p>
    <w:p w14:paraId="5FBF7C53" w14:textId="77777777" w:rsidR="00D27C81" w:rsidRPr="00D27C81" w:rsidRDefault="00D27C81" w:rsidP="00D27C81">
      <w:pPr>
        <w:numPr>
          <w:ilvl w:val="0"/>
          <w:numId w:val="3"/>
        </w:numPr>
        <w:shd w:val="clear" w:color="auto" w:fill="FFFFFF"/>
        <w:tabs>
          <w:tab w:val="left" w:pos="-360"/>
          <w:tab w:val="left" w:pos="0"/>
          <w:tab w:val="left" w:pos="142"/>
        </w:tabs>
        <w:autoSpaceDE w:val="0"/>
        <w:autoSpaceDN w:val="0"/>
        <w:adjustRightInd w:val="0"/>
        <w:spacing w:after="0" w:line="240" w:lineRule="auto"/>
        <w:contextualSpacing/>
        <w:rPr>
          <w:rFonts w:ascii="Times New Roman" w:eastAsia="Times New Roman" w:hAnsi="Times New Roman" w:cs="Times New Roman"/>
          <w:bCs/>
          <w:sz w:val="24"/>
          <w:szCs w:val="24"/>
          <w:lang w:val="ru-RU" w:eastAsia="ru-RU"/>
        </w:rPr>
      </w:pPr>
      <w:proofErr w:type="spellStart"/>
      <w:r w:rsidRPr="00D27C81">
        <w:rPr>
          <w:rFonts w:ascii="Times New Roman" w:eastAsia="Times New Roman" w:hAnsi="Times New Roman" w:cs="Times New Roman"/>
          <w:sz w:val="24"/>
          <w:szCs w:val="24"/>
          <w:lang w:val="ru-RU" w:eastAsia="ru-RU"/>
        </w:rPr>
        <w:t>Мукатова</w:t>
      </w:r>
      <w:proofErr w:type="spellEnd"/>
      <w:r w:rsidRPr="00D27C81">
        <w:rPr>
          <w:rFonts w:ascii="Times New Roman" w:eastAsia="Times New Roman" w:hAnsi="Times New Roman" w:cs="Times New Roman"/>
          <w:sz w:val="24"/>
          <w:szCs w:val="24"/>
          <w:lang w:val="ru-RU" w:eastAsia="ru-RU"/>
        </w:rPr>
        <w:t xml:space="preserve"> Ш.К., </w:t>
      </w:r>
      <w:proofErr w:type="spellStart"/>
      <w:r w:rsidRPr="00D27C81">
        <w:rPr>
          <w:rFonts w:ascii="Times New Roman" w:eastAsia="Times New Roman" w:hAnsi="Times New Roman" w:cs="Times New Roman"/>
          <w:sz w:val="24"/>
          <w:szCs w:val="24"/>
          <w:lang w:val="ru-RU" w:eastAsia="ru-RU"/>
        </w:rPr>
        <w:t>Жумагулов</w:t>
      </w:r>
      <w:proofErr w:type="spellEnd"/>
      <w:r w:rsidRPr="00D27C81">
        <w:rPr>
          <w:rFonts w:ascii="Times New Roman" w:eastAsia="Times New Roman" w:hAnsi="Times New Roman" w:cs="Times New Roman"/>
          <w:sz w:val="24"/>
          <w:szCs w:val="24"/>
          <w:lang w:val="ru-RU" w:eastAsia="ru-RU"/>
        </w:rPr>
        <w:t xml:space="preserve"> И.И., Методические указания по курсу: «Технология хранения и переработки с/х продуктов». 1997.</w:t>
      </w:r>
    </w:p>
    <w:p w14:paraId="501177EF" w14:textId="77777777" w:rsidR="00D27C81" w:rsidRPr="00D27C81" w:rsidRDefault="00D27C81" w:rsidP="00D27C81">
      <w:pPr>
        <w:numPr>
          <w:ilvl w:val="0"/>
          <w:numId w:val="3"/>
        </w:numPr>
        <w:shd w:val="clear" w:color="auto" w:fill="FFFFFF"/>
        <w:tabs>
          <w:tab w:val="left" w:pos="-360"/>
          <w:tab w:val="left" w:pos="0"/>
          <w:tab w:val="left" w:pos="142"/>
        </w:tabs>
        <w:autoSpaceDE w:val="0"/>
        <w:autoSpaceDN w:val="0"/>
        <w:adjustRightInd w:val="0"/>
        <w:spacing w:after="0" w:line="240" w:lineRule="auto"/>
        <w:contextualSpacing/>
        <w:rPr>
          <w:rFonts w:ascii="Times New Roman" w:eastAsia="Times New Roman" w:hAnsi="Times New Roman" w:cs="Times New Roman"/>
          <w:bCs/>
          <w:sz w:val="24"/>
          <w:szCs w:val="24"/>
          <w:lang w:val="ru-RU" w:eastAsia="ru-RU"/>
        </w:rPr>
      </w:pPr>
      <w:r w:rsidRPr="00D27C81">
        <w:rPr>
          <w:rFonts w:ascii="Times New Roman" w:eastAsia="Times New Roman" w:hAnsi="Times New Roman" w:cs="Times New Roman"/>
          <w:bCs/>
          <w:sz w:val="24"/>
          <w:szCs w:val="24"/>
          <w:lang w:val="ru-RU" w:eastAsia="ru-RU"/>
        </w:rPr>
        <w:t>https://allgosts.ru/67/060/gost_13586.3-2015</w:t>
      </w:r>
    </w:p>
    <w:p w14:paraId="6D3A027E" w14:textId="77777777" w:rsidR="003A23E5" w:rsidRDefault="003A23E5"/>
    <w:sectPr w:rsidR="003A23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36269"/>
    <w:multiLevelType w:val="hybridMultilevel"/>
    <w:tmpl w:val="214CE7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E850B20"/>
    <w:multiLevelType w:val="hybridMultilevel"/>
    <w:tmpl w:val="522CE4CC"/>
    <w:lvl w:ilvl="0" w:tplc="7E2A9164">
      <w:start w:val="2"/>
      <w:numFmt w:val="decimal"/>
      <w:lvlText w:val="%1"/>
      <w:lvlJc w:val="left"/>
      <w:pPr>
        <w:ind w:left="360" w:hanging="360"/>
      </w:pPr>
      <w:rPr>
        <w:rFonts w:cs="Times New Roman" w:hint="default"/>
      </w:rPr>
    </w:lvl>
    <w:lvl w:ilvl="1" w:tplc="04190019" w:tentative="1">
      <w:start w:val="1"/>
      <w:numFmt w:val="lowerLetter"/>
      <w:lvlText w:val="%2."/>
      <w:lvlJc w:val="left"/>
      <w:pPr>
        <w:ind w:left="720" w:hanging="360"/>
      </w:pPr>
      <w:rPr>
        <w:rFonts w:cs="Times New Roman"/>
      </w:rPr>
    </w:lvl>
    <w:lvl w:ilvl="2" w:tplc="0419001B" w:tentative="1">
      <w:start w:val="1"/>
      <w:numFmt w:val="lowerRoman"/>
      <w:lvlText w:val="%3."/>
      <w:lvlJc w:val="right"/>
      <w:pPr>
        <w:ind w:left="1440" w:hanging="180"/>
      </w:pPr>
      <w:rPr>
        <w:rFonts w:cs="Times New Roman"/>
      </w:rPr>
    </w:lvl>
    <w:lvl w:ilvl="3" w:tplc="0419000F" w:tentative="1">
      <w:start w:val="1"/>
      <w:numFmt w:val="decimal"/>
      <w:lvlText w:val="%4."/>
      <w:lvlJc w:val="left"/>
      <w:pPr>
        <w:ind w:left="2160" w:hanging="360"/>
      </w:pPr>
      <w:rPr>
        <w:rFonts w:cs="Times New Roman"/>
      </w:rPr>
    </w:lvl>
    <w:lvl w:ilvl="4" w:tplc="04190019" w:tentative="1">
      <w:start w:val="1"/>
      <w:numFmt w:val="lowerLetter"/>
      <w:lvlText w:val="%5."/>
      <w:lvlJc w:val="left"/>
      <w:pPr>
        <w:ind w:left="2880" w:hanging="360"/>
      </w:pPr>
      <w:rPr>
        <w:rFonts w:cs="Times New Roman"/>
      </w:rPr>
    </w:lvl>
    <w:lvl w:ilvl="5" w:tplc="0419001B" w:tentative="1">
      <w:start w:val="1"/>
      <w:numFmt w:val="lowerRoman"/>
      <w:lvlText w:val="%6."/>
      <w:lvlJc w:val="right"/>
      <w:pPr>
        <w:ind w:left="3600" w:hanging="180"/>
      </w:pPr>
      <w:rPr>
        <w:rFonts w:cs="Times New Roman"/>
      </w:rPr>
    </w:lvl>
    <w:lvl w:ilvl="6" w:tplc="0419000F" w:tentative="1">
      <w:start w:val="1"/>
      <w:numFmt w:val="decimal"/>
      <w:lvlText w:val="%7."/>
      <w:lvlJc w:val="left"/>
      <w:pPr>
        <w:ind w:left="4320" w:hanging="360"/>
      </w:pPr>
      <w:rPr>
        <w:rFonts w:cs="Times New Roman"/>
      </w:rPr>
    </w:lvl>
    <w:lvl w:ilvl="7" w:tplc="04190019" w:tentative="1">
      <w:start w:val="1"/>
      <w:numFmt w:val="lowerLetter"/>
      <w:lvlText w:val="%8."/>
      <w:lvlJc w:val="left"/>
      <w:pPr>
        <w:ind w:left="5040" w:hanging="360"/>
      </w:pPr>
      <w:rPr>
        <w:rFonts w:cs="Times New Roman"/>
      </w:rPr>
    </w:lvl>
    <w:lvl w:ilvl="8" w:tplc="0419001B" w:tentative="1">
      <w:start w:val="1"/>
      <w:numFmt w:val="lowerRoman"/>
      <w:lvlText w:val="%9."/>
      <w:lvlJc w:val="right"/>
      <w:pPr>
        <w:ind w:left="5760" w:hanging="180"/>
      </w:pPr>
      <w:rPr>
        <w:rFonts w:cs="Times New Roman"/>
      </w:rPr>
    </w:lvl>
  </w:abstractNum>
  <w:abstractNum w:abstractNumId="2" w15:restartNumberingAfterBreak="0">
    <w:nsid w:val="5E81477F"/>
    <w:multiLevelType w:val="hybridMultilevel"/>
    <w:tmpl w:val="11B847B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C81"/>
    <w:rsid w:val="003A23E5"/>
    <w:rsid w:val="00BD0723"/>
    <w:rsid w:val="00D27C81"/>
    <w:rsid w:val="00E11FE8"/>
    <w:rsid w:val="00F73BC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2EDF1B1"/>
  <w15:chartTrackingRefBased/>
  <w15:docId w15:val="{FF6FBD84-583A-460B-AA7D-C72C1C662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1674</Words>
  <Characters>9542</Characters>
  <Application>Microsoft Office Word</Application>
  <DocSecurity>0</DocSecurity>
  <Lines>79</Lines>
  <Paragraphs>22</Paragraphs>
  <ScaleCrop>false</ScaleCrop>
  <Company/>
  <LinksUpToDate>false</LinksUpToDate>
  <CharactersWithSpaces>11194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auzhanovam@bk.ru</dc:creator>
  <cp:keywords/>
  <dc:description/>
  <cp:lastModifiedBy>auzhanovam@bk.ru</cp:lastModifiedBy>
  <cp:revision>1</cp:revision>
  <dcterms:created xsi:type="dcterms:W3CDTF">2024-02-13T17:41:00Z</dcterms:created>
  <dcterms:modified xsi:type="dcterms:W3CDTF">2024-02-13T17:43:00Z</dcterms:modified>
</cp:coreProperties>
</file>