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81A61" w14:textId="77777777" w:rsidR="00944052" w:rsidRDefault="00944052" w:rsidP="00944052">
      <w:pPr>
        <w:shd w:val="clear" w:color="auto" w:fill="FFFFFF"/>
        <w:jc w:val="center"/>
        <w:rPr>
          <w:b/>
          <w:bCs/>
          <w:sz w:val="28"/>
          <w:szCs w:val="28"/>
        </w:rPr>
      </w:pPr>
      <w:r w:rsidRPr="000F4718">
        <w:rPr>
          <w:spacing w:val="-8"/>
          <w:sz w:val="28"/>
          <w:szCs w:val="28"/>
        </w:rPr>
        <w:t>Лекция-</w:t>
      </w:r>
      <w:r>
        <w:rPr>
          <w:spacing w:val="-8"/>
          <w:sz w:val="28"/>
          <w:szCs w:val="28"/>
        </w:rPr>
        <w:t>12</w:t>
      </w:r>
      <w:r w:rsidRPr="000F4718">
        <w:rPr>
          <w:spacing w:val="-8"/>
          <w:sz w:val="28"/>
          <w:szCs w:val="28"/>
        </w:rPr>
        <w:t xml:space="preserve"> </w:t>
      </w:r>
      <w:r w:rsidRPr="000F4718">
        <w:rPr>
          <w:b/>
          <w:bCs/>
          <w:sz w:val="28"/>
          <w:szCs w:val="28"/>
        </w:rPr>
        <w:t xml:space="preserve">   РАЗНОКАЧЕСТВЕННОСТЬ СЕМЯН</w:t>
      </w:r>
    </w:p>
    <w:p w14:paraId="36D8E629" w14:textId="77777777" w:rsidR="00944052" w:rsidRDefault="00944052" w:rsidP="00944052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3A029474" w14:textId="77777777" w:rsidR="00944052" w:rsidRPr="005E1589" w:rsidRDefault="00944052" w:rsidP="00944052">
      <w:pPr>
        <w:shd w:val="clear" w:color="auto" w:fill="FFFFFF"/>
        <w:jc w:val="center"/>
        <w:rPr>
          <w:b/>
          <w:bCs/>
          <w:sz w:val="28"/>
          <w:szCs w:val="28"/>
        </w:rPr>
      </w:pPr>
      <w:r w:rsidRPr="005E1589">
        <w:rPr>
          <w:b/>
          <w:bCs/>
          <w:color w:val="000000"/>
          <w:spacing w:val="5"/>
          <w:sz w:val="28"/>
          <w:szCs w:val="28"/>
        </w:rPr>
        <w:t xml:space="preserve">1.Виды </w:t>
      </w:r>
      <w:proofErr w:type="spellStart"/>
      <w:r w:rsidRPr="005E1589">
        <w:rPr>
          <w:b/>
          <w:bCs/>
          <w:color w:val="000000"/>
          <w:spacing w:val="5"/>
          <w:sz w:val="28"/>
          <w:szCs w:val="28"/>
        </w:rPr>
        <w:t>разнокачественности</w:t>
      </w:r>
      <w:proofErr w:type="spellEnd"/>
      <w:r w:rsidRPr="005E1589">
        <w:rPr>
          <w:b/>
          <w:bCs/>
          <w:color w:val="000000"/>
          <w:spacing w:val="5"/>
          <w:sz w:val="28"/>
          <w:szCs w:val="28"/>
        </w:rPr>
        <w:t xml:space="preserve"> (генетическая, материнская, экологическая</w:t>
      </w:r>
    </w:p>
    <w:p w14:paraId="1005ECA7" w14:textId="77777777" w:rsidR="00944052" w:rsidRPr="000F4718" w:rsidRDefault="00944052" w:rsidP="00944052">
      <w:pPr>
        <w:shd w:val="clear" w:color="auto" w:fill="FFFFFF"/>
        <w:ind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Семена - носители биологических и хозяйственных свойств растений, поэтому от качества семян в большой степени зависит получаемый при их посеве урожай.</w:t>
      </w:r>
    </w:p>
    <w:p w14:paraId="4E547339" w14:textId="77777777" w:rsidR="00944052" w:rsidRPr="000F4718" w:rsidRDefault="00944052" w:rsidP="00944052">
      <w:pPr>
        <w:shd w:val="clear" w:color="auto" w:fill="FFFFFF"/>
        <w:ind w:firstLine="41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Земледельцы глубокой древности, чтобы улучшить посевные качества семенного материала, отбирали крупные полноценные семена. При этом считали, что эту работу необходимо проводить систематически</w:t>
      </w:r>
      <w:proofErr w:type="gramStart"/>
      <w:r w:rsidRPr="000F4718">
        <w:rPr>
          <w:sz w:val="28"/>
          <w:szCs w:val="28"/>
        </w:rPr>
        <w:t>, Еще</w:t>
      </w:r>
      <w:proofErr w:type="gramEnd"/>
      <w:r w:rsidRPr="000F4718">
        <w:rPr>
          <w:sz w:val="28"/>
          <w:szCs w:val="28"/>
        </w:rPr>
        <w:t xml:space="preserve"> в первом веке нашей эры римский агроном </w:t>
      </w:r>
      <w:proofErr w:type="spellStart"/>
      <w:r w:rsidRPr="000F4718">
        <w:rPr>
          <w:sz w:val="28"/>
          <w:szCs w:val="28"/>
        </w:rPr>
        <w:t>Колумелла</w:t>
      </w:r>
      <w:proofErr w:type="spellEnd"/>
      <w:r w:rsidRPr="000F4718">
        <w:rPr>
          <w:sz w:val="28"/>
          <w:szCs w:val="28"/>
        </w:rPr>
        <w:t xml:space="preserve"> писал: «Я считаю необходимым указать на то, что при уборке хлеба нужно тут же, на поле, позаботиться о выборе семян для будущего посева. Ибо даже там, где урожай получится посредственным, можно и должно выбрать лучшие колосья, сохраняя зерна с этих колосьев отдельно. Когда из этих семян получится новый лучший урожай, из него надо отвеять наиболее крупные и тяжеловесные зерна и сохранить их для нового посева. Этот способ является наилучшим, иначе и на влажных и сухих почвах хлеб быстро вырождается».</w:t>
      </w:r>
    </w:p>
    <w:p w14:paraId="18D52029" w14:textId="77777777" w:rsidR="00944052" w:rsidRPr="000F4718" w:rsidRDefault="00944052" w:rsidP="00944052">
      <w:pPr>
        <w:shd w:val="clear" w:color="auto" w:fill="FFFFFF"/>
        <w:ind w:firstLine="425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А. Т. Болотов (1799) не только отмечает влияние отобранных семян на будущий урожай, но и пытается объяснить причины не</w:t>
      </w:r>
      <w:r w:rsidRPr="000F4718">
        <w:rPr>
          <w:sz w:val="28"/>
          <w:szCs w:val="28"/>
        </w:rPr>
        <w:softHyphen/>
        <w:t>равноценности семян, собранных с одного растения.</w:t>
      </w:r>
    </w:p>
    <w:p w14:paraId="433F7F30" w14:textId="77777777" w:rsidR="00944052" w:rsidRPr="000F4718" w:rsidRDefault="00944052" w:rsidP="00944052">
      <w:pPr>
        <w:shd w:val="clear" w:color="auto" w:fill="FFFFFF"/>
        <w:ind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На неравноценность семян, собранных с одного растения или даже с одного колоса, початка, метелки, неоднократно указывали многие авторы. Хотя обычно имели в виду размер, массу и. степень зрелости семян, </w:t>
      </w:r>
      <w:proofErr w:type="gramStart"/>
      <w:r w:rsidRPr="000F4718">
        <w:rPr>
          <w:sz w:val="28"/>
          <w:szCs w:val="28"/>
        </w:rPr>
        <w:t>но в сущности</w:t>
      </w:r>
      <w:proofErr w:type="gramEnd"/>
      <w:r w:rsidRPr="000F4718">
        <w:rPr>
          <w:sz w:val="28"/>
          <w:szCs w:val="28"/>
        </w:rPr>
        <w:t xml:space="preserve"> изучали более широкое понятие - их </w:t>
      </w:r>
      <w:proofErr w:type="spellStart"/>
      <w:r w:rsidRPr="000F4718">
        <w:rPr>
          <w:sz w:val="28"/>
          <w:szCs w:val="28"/>
        </w:rPr>
        <w:t>разнокачественность</w:t>
      </w:r>
      <w:proofErr w:type="spellEnd"/>
      <w:r w:rsidRPr="000F4718">
        <w:rPr>
          <w:sz w:val="28"/>
          <w:szCs w:val="28"/>
        </w:rPr>
        <w:t>. Разнокачественные семена возникают вследствие соединения наследственно неравнозначных гамет родительских форм и мно</w:t>
      </w:r>
      <w:r w:rsidRPr="000F4718">
        <w:rPr>
          <w:sz w:val="28"/>
          <w:szCs w:val="28"/>
        </w:rPr>
        <w:softHyphen/>
        <w:t>жественности оплодотворения, влияния условий окружающей внешней среды на развивающееся семя, различий в местонахож</w:t>
      </w:r>
      <w:r w:rsidRPr="000F4718">
        <w:rPr>
          <w:sz w:val="28"/>
          <w:szCs w:val="28"/>
        </w:rPr>
        <w:softHyphen/>
        <w:t>дении семян на материнском растении. Сейчас окончательно уста</w:t>
      </w:r>
      <w:r w:rsidRPr="000F4718">
        <w:rPr>
          <w:sz w:val="28"/>
          <w:szCs w:val="28"/>
        </w:rPr>
        <w:softHyphen/>
        <w:t>новлено, что одно и то же растение дает семена с неодинаковыми морфологическими признаками (размер, масса, форма, окраска и т. п.</w:t>
      </w:r>
      <w:proofErr w:type="gramStart"/>
      <w:r w:rsidRPr="000F4718">
        <w:rPr>
          <w:sz w:val="28"/>
          <w:szCs w:val="28"/>
        </w:rPr>
        <w:t>) ;и</w:t>
      </w:r>
      <w:proofErr w:type="gramEnd"/>
      <w:r w:rsidRPr="000F4718">
        <w:rPr>
          <w:sz w:val="28"/>
          <w:szCs w:val="28"/>
        </w:rPr>
        <w:t xml:space="preserve"> физиологическими свойствами (Особенности прорастания, отзывчивость на условия внешней среды, содержание жизненно необходимых соединений и т. п.).</w:t>
      </w:r>
    </w:p>
    <w:p w14:paraId="75FF3A69" w14:textId="77777777" w:rsidR="00944052" w:rsidRPr="000F4718" w:rsidRDefault="00944052" w:rsidP="00944052">
      <w:pPr>
        <w:shd w:val="clear" w:color="auto" w:fill="FFFFFF"/>
        <w:ind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Различают три категории </w:t>
      </w:r>
      <w:proofErr w:type="spellStart"/>
      <w:r w:rsidRPr="000F4718">
        <w:rPr>
          <w:sz w:val="28"/>
          <w:szCs w:val="28"/>
        </w:rPr>
        <w:t>разнокачественности</w:t>
      </w:r>
      <w:proofErr w:type="spellEnd"/>
      <w:r w:rsidRPr="000F4718">
        <w:rPr>
          <w:sz w:val="28"/>
          <w:szCs w:val="28"/>
        </w:rPr>
        <w:t xml:space="preserve"> семян: генети</w:t>
      </w:r>
      <w:r w:rsidRPr="000F4718">
        <w:rPr>
          <w:sz w:val="28"/>
          <w:szCs w:val="28"/>
        </w:rPr>
        <w:softHyphen/>
        <w:t>ческую, материнскую (</w:t>
      </w:r>
      <w:proofErr w:type="spellStart"/>
      <w:r w:rsidRPr="000F4718">
        <w:rPr>
          <w:sz w:val="28"/>
          <w:szCs w:val="28"/>
        </w:rPr>
        <w:t>матрикальную</w:t>
      </w:r>
      <w:proofErr w:type="spellEnd"/>
      <w:r w:rsidRPr="000F4718">
        <w:rPr>
          <w:sz w:val="28"/>
          <w:szCs w:val="28"/>
        </w:rPr>
        <w:t>) и экологическую (И. Г. Строи а, 1966).</w:t>
      </w:r>
    </w:p>
    <w:p w14:paraId="5B70D683" w14:textId="77777777" w:rsidR="00944052" w:rsidRPr="000F4718" w:rsidRDefault="00944052" w:rsidP="00944052">
      <w:pPr>
        <w:shd w:val="clear" w:color="auto" w:fill="FFFFFF"/>
        <w:ind w:firstLine="454"/>
        <w:jc w:val="both"/>
        <w:rPr>
          <w:sz w:val="28"/>
          <w:szCs w:val="28"/>
        </w:rPr>
      </w:pPr>
      <w:r w:rsidRPr="000F4718">
        <w:rPr>
          <w:spacing w:val="-2"/>
          <w:sz w:val="28"/>
          <w:szCs w:val="28"/>
        </w:rPr>
        <w:t xml:space="preserve">Генетическая </w:t>
      </w:r>
      <w:proofErr w:type="spellStart"/>
      <w:r w:rsidRPr="000F4718">
        <w:rPr>
          <w:spacing w:val="-2"/>
          <w:sz w:val="28"/>
          <w:szCs w:val="28"/>
        </w:rPr>
        <w:t>разнокачественность</w:t>
      </w:r>
      <w:proofErr w:type="spellEnd"/>
      <w:r w:rsidRPr="000F4718">
        <w:rPr>
          <w:spacing w:val="-2"/>
          <w:sz w:val="28"/>
          <w:szCs w:val="28"/>
        </w:rPr>
        <w:t xml:space="preserve"> возникает вследствие соеди</w:t>
      </w:r>
      <w:r w:rsidRPr="000F4718">
        <w:rPr>
          <w:spacing w:val="-2"/>
          <w:sz w:val="28"/>
          <w:szCs w:val="28"/>
        </w:rPr>
        <w:softHyphen/>
      </w:r>
      <w:r w:rsidRPr="000F4718">
        <w:rPr>
          <w:sz w:val="28"/>
          <w:szCs w:val="28"/>
        </w:rPr>
        <w:t xml:space="preserve">нения наследственно неравнозначных гамет родительских форм и </w:t>
      </w:r>
      <w:r w:rsidRPr="000F4718">
        <w:rPr>
          <w:spacing w:val="-1"/>
          <w:sz w:val="28"/>
          <w:szCs w:val="28"/>
        </w:rPr>
        <w:t>множественности оплодотворения. Материнская (</w:t>
      </w:r>
      <w:proofErr w:type="spellStart"/>
      <w:r w:rsidRPr="000F4718">
        <w:rPr>
          <w:spacing w:val="-1"/>
          <w:sz w:val="28"/>
          <w:szCs w:val="28"/>
        </w:rPr>
        <w:t>матрикальная</w:t>
      </w:r>
      <w:proofErr w:type="spellEnd"/>
      <w:r w:rsidRPr="000F4718">
        <w:rPr>
          <w:spacing w:val="-1"/>
          <w:sz w:val="28"/>
          <w:szCs w:val="28"/>
        </w:rPr>
        <w:t xml:space="preserve">) </w:t>
      </w:r>
      <w:proofErr w:type="spellStart"/>
      <w:r w:rsidRPr="000F4718">
        <w:rPr>
          <w:sz w:val="28"/>
          <w:szCs w:val="28"/>
        </w:rPr>
        <w:t>разнокачественность</w:t>
      </w:r>
      <w:proofErr w:type="spellEnd"/>
      <w:r w:rsidRPr="000F4718">
        <w:rPr>
          <w:sz w:val="28"/>
          <w:szCs w:val="28"/>
        </w:rPr>
        <w:t xml:space="preserve"> является следствием различий в местонахождении семени на материнском растении, то есть </w:t>
      </w:r>
      <w:proofErr w:type="spellStart"/>
      <w:r w:rsidRPr="000F4718">
        <w:rPr>
          <w:sz w:val="28"/>
          <w:szCs w:val="28"/>
        </w:rPr>
        <w:t>неодианковых</w:t>
      </w:r>
      <w:proofErr w:type="spellEnd"/>
      <w:r w:rsidRPr="000F4718">
        <w:rPr>
          <w:sz w:val="28"/>
          <w:szCs w:val="28"/>
        </w:rPr>
        <w:t xml:space="preserve"> ус</w:t>
      </w:r>
      <w:r w:rsidRPr="000F4718">
        <w:rPr>
          <w:spacing w:val="-2"/>
          <w:sz w:val="28"/>
          <w:szCs w:val="28"/>
        </w:rPr>
        <w:t xml:space="preserve">ловий развития. Экологическая </w:t>
      </w:r>
      <w:proofErr w:type="spellStart"/>
      <w:r w:rsidRPr="000F4718">
        <w:rPr>
          <w:spacing w:val="-2"/>
          <w:sz w:val="28"/>
          <w:szCs w:val="28"/>
        </w:rPr>
        <w:t>разнокачественность</w:t>
      </w:r>
      <w:proofErr w:type="spellEnd"/>
      <w:r w:rsidRPr="000F4718">
        <w:rPr>
          <w:spacing w:val="-2"/>
          <w:sz w:val="28"/>
          <w:szCs w:val="28"/>
        </w:rPr>
        <w:t xml:space="preserve"> - результат </w:t>
      </w:r>
      <w:r w:rsidRPr="000F4718">
        <w:rPr>
          <w:sz w:val="28"/>
          <w:szCs w:val="28"/>
        </w:rPr>
        <w:t xml:space="preserve">взаимодействия развивающегося семени с условиями внешней среды. Все три формы </w:t>
      </w:r>
      <w:proofErr w:type="spellStart"/>
      <w:r w:rsidRPr="000F4718">
        <w:rPr>
          <w:sz w:val="28"/>
          <w:szCs w:val="28"/>
        </w:rPr>
        <w:t>разнокачественности</w:t>
      </w:r>
      <w:proofErr w:type="spellEnd"/>
      <w:r w:rsidRPr="000F4718">
        <w:rPr>
          <w:sz w:val="28"/>
          <w:szCs w:val="28"/>
        </w:rPr>
        <w:t xml:space="preserve"> взаимосвязаны. </w:t>
      </w:r>
      <w:r w:rsidRPr="000F4718">
        <w:rPr>
          <w:spacing w:val="-4"/>
          <w:sz w:val="28"/>
          <w:szCs w:val="28"/>
        </w:rPr>
        <w:t xml:space="preserve">Оплодотворение и </w:t>
      </w:r>
      <w:proofErr w:type="spellStart"/>
      <w:r w:rsidRPr="000F4718">
        <w:rPr>
          <w:spacing w:val="-4"/>
          <w:sz w:val="28"/>
          <w:szCs w:val="28"/>
        </w:rPr>
        <w:t>разнокачественность</w:t>
      </w:r>
      <w:proofErr w:type="spellEnd"/>
      <w:r w:rsidRPr="000F4718">
        <w:rPr>
          <w:spacing w:val="-4"/>
          <w:sz w:val="28"/>
          <w:szCs w:val="28"/>
        </w:rPr>
        <w:t xml:space="preserve"> семян </w:t>
      </w:r>
      <w:r w:rsidRPr="000F4718">
        <w:rPr>
          <w:sz w:val="28"/>
          <w:szCs w:val="28"/>
        </w:rPr>
        <w:t xml:space="preserve">(генетическая </w:t>
      </w:r>
      <w:proofErr w:type="spellStart"/>
      <w:r w:rsidRPr="000F4718">
        <w:rPr>
          <w:sz w:val="28"/>
          <w:szCs w:val="28"/>
        </w:rPr>
        <w:t>разнокачественность</w:t>
      </w:r>
      <w:proofErr w:type="spellEnd"/>
      <w:r w:rsidRPr="000F4718">
        <w:rPr>
          <w:sz w:val="28"/>
          <w:szCs w:val="28"/>
        </w:rPr>
        <w:t>)</w:t>
      </w:r>
    </w:p>
    <w:p w14:paraId="12E24FE9" w14:textId="77777777" w:rsidR="00944052" w:rsidRPr="000F4718" w:rsidRDefault="00944052" w:rsidP="00944052">
      <w:pPr>
        <w:shd w:val="clear" w:color="auto" w:fill="FFFFFF"/>
        <w:ind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Семена цветковых растений, образованные в результате двой</w:t>
      </w:r>
      <w:r w:rsidRPr="000F4718">
        <w:rPr>
          <w:sz w:val="28"/>
          <w:szCs w:val="28"/>
        </w:rPr>
        <w:softHyphen/>
        <w:t xml:space="preserve">ного </w:t>
      </w:r>
      <w:r w:rsidRPr="000F4718">
        <w:rPr>
          <w:sz w:val="28"/>
          <w:szCs w:val="28"/>
        </w:rPr>
        <w:lastRenderedPageBreak/>
        <w:t xml:space="preserve">оплодотворения, являются генетически неравноценными, чему предшествует </w:t>
      </w:r>
      <w:proofErr w:type="spellStart"/>
      <w:r w:rsidRPr="000F4718">
        <w:rPr>
          <w:sz w:val="28"/>
          <w:szCs w:val="28"/>
        </w:rPr>
        <w:t>разнокачественность</w:t>
      </w:r>
      <w:proofErr w:type="spellEnd"/>
      <w:r w:rsidRPr="000F4718">
        <w:rPr>
          <w:sz w:val="28"/>
          <w:szCs w:val="28"/>
        </w:rPr>
        <w:t xml:space="preserve"> сливающихся гамет в наследственном отношении.</w:t>
      </w:r>
    </w:p>
    <w:p w14:paraId="0F205BD7" w14:textId="77777777" w:rsidR="00944052" w:rsidRPr="000F4718" w:rsidRDefault="00944052" w:rsidP="00944052">
      <w:pPr>
        <w:shd w:val="clear" w:color="auto" w:fill="FFFFFF"/>
        <w:ind w:firstLine="425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Процесс оплодотворения цветковых растений не сводится толь</w:t>
      </w:r>
      <w:r w:rsidRPr="000F4718">
        <w:rPr>
          <w:sz w:val="28"/>
          <w:szCs w:val="28"/>
        </w:rPr>
        <w:softHyphen/>
        <w:t>ко к двойному оплодотворению: пыльца, непосредственно не участвующая в нем, обуславливает явление, названное множественно</w:t>
      </w:r>
      <w:r w:rsidRPr="000F4718">
        <w:rPr>
          <w:sz w:val="28"/>
          <w:szCs w:val="28"/>
        </w:rPr>
        <w:softHyphen/>
        <w:t>стью оплодотворения или множественным эффектом оплодотворе</w:t>
      </w:r>
      <w:r w:rsidRPr="000F4718">
        <w:rPr>
          <w:sz w:val="28"/>
          <w:szCs w:val="28"/>
        </w:rPr>
        <w:softHyphen/>
        <w:t>ния. Существование множественного эффекта оплодотворения под</w:t>
      </w:r>
      <w:r w:rsidRPr="000F4718">
        <w:rPr>
          <w:sz w:val="28"/>
          <w:szCs w:val="28"/>
        </w:rPr>
        <w:softHyphen/>
        <w:t>тверждают установленные факты; его широко используют селек</w:t>
      </w:r>
      <w:r w:rsidRPr="000F4718">
        <w:rPr>
          <w:sz w:val="28"/>
          <w:szCs w:val="28"/>
        </w:rPr>
        <w:softHyphen/>
        <w:t>ционеры. Эффективность множественного оплодотворения прояв</w:t>
      </w:r>
      <w:r w:rsidRPr="000F4718">
        <w:rPr>
          <w:sz w:val="28"/>
          <w:szCs w:val="28"/>
        </w:rPr>
        <w:softHyphen/>
        <w:t>ляется не только в первом, но и в последующих поколениях.</w:t>
      </w:r>
    </w:p>
    <w:p w14:paraId="676FF170" w14:textId="77777777" w:rsidR="00944052" w:rsidRPr="000F4718" w:rsidRDefault="00944052" w:rsidP="00944052">
      <w:pPr>
        <w:shd w:val="clear" w:color="auto" w:fill="FFFFFF"/>
        <w:ind w:firstLine="41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Многочисленными исследованиями отмечено, что множественный эффект оплодотворения вносит много существенного в формирование семян и их </w:t>
      </w:r>
      <w:proofErr w:type="spellStart"/>
      <w:r w:rsidRPr="000F4718">
        <w:rPr>
          <w:sz w:val="28"/>
          <w:szCs w:val="28"/>
        </w:rPr>
        <w:t>разнокачественность</w:t>
      </w:r>
      <w:proofErr w:type="spellEnd"/>
      <w:r w:rsidRPr="000F4718">
        <w:rPr>
          <w:sz w:val="28"/>
          <w:szCs w:val="28"/>
        </w:rPr>
        <w:t xml:space="preserve">. Одновременно возникает вопрос: к какой фазе оплодотворения следует приурочить множественный эффект? Предполагают, что правильным будет связать его со всеми тремя фазами оплодотворения. Однако многие склонны считать, что большее значение имеют фазы </w:t>
      </w:r>
      <w:proofErr w:type="spellStart"/>
      <w:r w:rsidRPr="000F4718">
        <w:rPr>
          <w:sz w:val="28"/>
          <w:szCs w:val="28"/>
        </w:rPr>
        <w:t>гамогенеза</w:t>
      </w:r>
      <w:proofErr w:type="spellEnd"/>
      <w:r w:rsidRPr="000F4718">
        <w:rPr>
          <w:sz w:val="28"/>
          <w:szCs w:val="28"/>
        </w:rPr>
        <w:t xml:space="preserve"> и </w:t>
      </w:r>
      <w:proofErr w:type="spellStart"/>
      <w:r w:rsidRPr="000F4718">
        <w:rPr>
          <w:sz w:val="28"/>
          <w:szCs w:val="28"/>
        </w:rPr>
        <w:t>постгамная</w:t>
      </w:r>
      <w:proofErr w:type="spellEnd"/>
      <w:r w:rsidRPr="000F4718">
        <w:rPr>
          <w:sz w:val="28"/>
          <w:szCs w:val="28"/>
        </w:rPr>
        <w:t>.</w:t>
      </w:r>
    </w:p>
    <w:p w14:paraId="4C8E4794" w14:textId="77777777" w:rsidR="00944052" w:rsidRPr="000F4718" w:rsidRDefault="00944052" w:rsidP="00944052">
      <w:pPr>
        <w:shd w:val="clear" w:color="auto" w:fill="FFFFFF"/>
        <w:ind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В природных условиях варианты опыления (количество и качество пыльны, попадающей на рыльца; наличие или отсутствие чужеродной пыльцы; сроки и многократность естественного опыления и т. д.) неодинаковы. Следовательно, различен и множественный эффект </w:t>
      </w:r>
      <w:proofErr w:type="spellStart"/>
      <w:r w:rsidRPr="000F4718">
        <w:rPr>
          <w:sz w:val="28"/>
          <w:szCs w:val="28"/>
        </w:rPr>
        <w:t>оплодотвюреиия</w:t>
      </w:r>
      <w:proofErr w:type="spellEnd"/>
      <w:r w:rsidRPr="000F4718">
        <w:rPr>
          <w:sz w:val="28"/>
          <w:szCs w:val="28"/>
        </w:rPr>
        <w:t xml:space="preserve">. В этом также заключается один из очень важных источников </w:t>
      </w:r>
      <w:proofErr w:type="spellStart"/>
      <w:r w:rsidRPr="000F4718">
        <w:rPr>
          <w:sz w:val="28"/>
          <w:szCs w:val="28"/>
        </w:rPr>
        <w:t>разнокачественности</w:t>
      </w:r>
      <w:proofErr w:type="spellEnd"/>
      <w:r w:rsidRPr="000F4718">
        <w:rPr>
          <w:sz w:val="28"/>
          <w:szCs w:val="28"/>
        </w:rPr>
        <w:t xml:space="preserve"> семян.</w:t>
      </w:r>
    </w:p>
    <w:p w14:paraId="095CD634" w14:textId="77777777" w:rsidR="00944052" w:rsidRPr="000F4718" w:rsidRDefault="00944052" w:rsidP="00944052">
      <w:pPr>
        <w:shd w:val="clear" w:color="auto" w:fill="FFFFFF"/>
        <w:ind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Есть еще один фактор возникновения </w:t>
      </w:r>
      <w:proofErr w:type="spellStart"/>
      <w:r w:rsidRPr="000F4718">
        <w:rPr>
          <w:sz w:val="28"/>
          <w:szCs w:val="28"/>
        </w:rPr>
        <w:t>разнокачественности</w:t>
      </w:r>
      <w:proofErr w:type="spellEnd"/>
      <w:r w:rsidRPr="000F4718">
        <w:rPr>
          <w:sz w:val="28"/>
          <w:szCs w:val="28"/>
        </w:rPr>
        <w:t xml:space="preserve"> семян, связанный с оплодотворением. Половые элементы (как мужские, так и женские) в известной мере разновозрастные. Это особенно отчетливо проявляется у растений с длинным вегетационным периодом и с растянутым цветением. Отсюда вытекает, что и семена, формирующиеся в результате слияния мужских и женских половых элементов, 'обладающих разной силой наследственной пе</w:t>
      </w:r>
      <w:r w:rsidRPr="000F4718">
        <w:rPr>
          <w:sz w:val="28"/>
          <w:szCs w:val="28"/>
        </w:rPr>
        <w:softHyphen/>
        <w:t xml:space="preserve">редачи, будут различаться своими признаками, что является одним </w:t>
      </w:r>
      <w:proofErr w:type="gramStart"/>
      <w:r w:rsidRPr="000F4718">
        <w:rPr>
          <w:sz w:val="28"/>
          <w:szCs w:val="28"/>
        </w:rPr>
        <w:t>из  источников</w:t>
      </w:r>
      <w:proofErr w:type="gramEnd"/>
      <w:r w:rsidRPr="000F4718">
        <w:rPr>
          <w:sz w:val="28"/>
          <w:szCs w:val="28"/>
        </w:rPr>
        <w:t xml:space="preserve">  возникновения  </w:t>
      </w:r>
      <w:proofErr w:type="spellStart"/>
      <w:r w:rsidRPr="000F4718">
        <w:rPr>
          <w:sz w:val="28"/>
          <w:szCs w:val="28"/>
        </w:rPr>
        <w:t>разнокачественности</w:t>
      </w:r>
      <w:proofErr w:type="spellEnd"/>
      <w:r w:rsidRPr="000F4718">
        <w:rPr>
          <w:sz w:val="28"/>
          <w:szCs w:val="28"/>
        </w:rPr>
        <w:t xml:space="preserve"> семян.</w:t>
      </w:r>
    </w:p>
    <w:p w14:paraId="49924FC6" w14:textId="77777777" w:rsidR="00944052" w:rsidRPr="000F4718" w:rsidRDefault="00944052" w:rsidP="00944052">
      <w:pPr>
        <w:shd w:val="clear" w:color="auto" w:fill="FFFFFF"/>
        <w:rPr>
          <w:sz w:val="28"/>
          <w:szCs w:val="28"/>
        </w:rPr>
      </w:pPr>
      <w:r w:rsidRPr="000F4718">
        <w:rPr>
          <w:spacing w:val="-3"/>
          <w:sz w:val="28"/>
          <w:szCs w:val="28"/>
        </w:rPr>
        <w:t xml:space="preserve">Местоположение семян на материнском растении </w:t>
      </w:r>
      <w:r w:rsidRPr="000F4718">
        <w:rPr>
          <w:sz w:val="28"/>
          <w:szCs w:val="28"/>
        </w:rPr>
        <w:t>(</w:t>
      </w:r>
      <w:proofErr w:type="spellStart"/>
      <w:r w:rsidRPr="000F4718">
        <w:rPr>
          <w:sz w:val="28"/>
          <w:szCs w:val="28"/>
        </w:rPr>
        <w:t>матрикальная</w:t>
      </w:r>
      <w:proofErr w:type="spellEnd"/>
      <w:r w:rsidRPr="000F4718">
        <w:rPr>
          <w:sz w:val="28"/>
          <w:szCs w:val="28"/>
        </w:rPr>
        <w:t xml:space="preserve"> </w:t>
      </w:r>
      <w:proofErr w:type="spellStart"/>
      <w:r w:rsidRPr="000F4718">
        <w:rPr>
          <w:sz w:val="28"/>
          <w:szCs w:val="28"/>
        </w:rPr>
        <w:t>разнокачественность</w:t>
      </w:r>
      <w:proofErr w:type="spellEnd"/>
      <w:r w:rsidRPr="000F4718">
        <w:rPr>
          <w:sz w:val="28"/>
          <w:szCs w:val="28"/>
        </w:rPr>
        <w:t xml:space="preserve">) </w:t>
      </w:r>
      <w:proofErr w:type="spellStart"/>
      <w:r w:rsidRPr="000F4718">
        <w:rPr>
          <w:sz w:val="28"/>
          <w:szCs w:val="28"/>
        </w:rPr>
        <w:t>Разнокачественности</w:t>
      </w:r>
      <w:proofErr w:type="spellEnd"/>
      <w:r w:rsidRPr="000F4718">
        <w:rPr>
          <w:sz w:val="28"/>
          <w:szCs w:val="28"/>
        </w:rPr>
        <w:t xml:space="preserve"> семян предшествует </w:t>
      </w:r>
      <w:proofErr w:type="spellStart"/>
      <w:r w:rsidRPr="000F4718">
        <w:rPr>
          <w:sz w:val="28"/>
          <w:szCs w:val="28"/>
        </w:rPr>
        <w:t>разнокачественность</w:t>
      </w:r>
      <w:proofErr w:type="spellEnd"/>
      <w:r w:rsidRPr="000F4718">
        <w:rPr>
          <w:sz w:val="28"/>
          <w:szCs w:val="28"/>
        </w:rPr>
        <w:t xml:space="preserve"> репродуктивных органов, формирование которых происходит неодинаково в разных частях колоса, початка, метелки и т. п.</w:t>
      </w:r>
    </w:p>
    <w:p w14:paraId="0D0B3254" w14:textId="77777777" w:rsidR="00944052" w:rsidRPr="000F4718" w:rsidRDefault="00944052" w:rsidP="00944052">
      <w:pPr>
        <w:shd w:val="clear" w:color="auto" w:fill="FFFFFF"/>
        <w:ind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У пшеницы, ржи и ячменя наиболее интенсивно развиваются колоски в средней части колоса. У ячменя третий, четвертый и выше расположенные вдоль колосового стержня колоски форми</w:t>
      </w:r>
      <w:r w:rsidRPr="000F4718">
        <w:rPr>
          <w:sz w:val="28"/>
          <w:szCs w:val="28"/>
        </w:rPr>
        <w:softHyphen/>
        <w:t>руются значительно быстрее, чем самые нижние, и во много раз быстрее, чем верхушечные. У этой культуры неравномерное развитие колосков можно наблюдать и в пределах каждого уступа ко</w:t>
      </w:r>
      <w:r w:rsidRPr="000F4718">
        <w:rPr>
          <w:sz w:val="28"/>
          <w:szCs w:val="28"/>
        </w:rPr>
        <w:softHyphen/>
        <w:t>лосового стержня. Не только у двурядных, но и у многорядных ячменей в первую очередь формируется, центральный колосок. У пшеницы и ржи в. первую очередь развиваются два нижних ко</w:t>
      </w:r>
      <w:r w:rsidRPr="000F4718">
        <w:rPr>
          <w:sz w:val="28"/>
          <w:szCs w:val="28"/>
        </w:rPr>
        <w:softHyphen/>
        <w:t>лоска, а затем третий, четвертый и последующие. В отличие от этих культур у овса и проса колоски сначала образуются в верхней части метелки.</w:t>
      </w:r>
    </w:p>
    <w:p w14:paraId="01967A5D" w14:textId="77777777" w:rsidR="00944052" w:rsidRPr="000F4718" w:rsidRDefault="00944052" w:rsidP="00944052">
      <w:pPr>
        <w:shd w:val="clear" w:color="auto" w:fill="FFFFFF"/>
        <w:ind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В зависимости от места формирования цветка по-разному про</w:t>
      </w:r>
      <w:r w:rsidRPr="000F4718">
        <w:rPr>
          <w:sz w:val="28"/>
          <w:szCs w:val="28"/>
        </w:rPr>
        <w:softHyphen/>
        <w:t xml:space="preserve">ходит и его </w:t>
      </w:r>
      <w:r w:rsidRPr="000F4718">
        <w:rPr>
          <w:sz w:val="28"/>
          <w:szCs w:val="28"/>
        </w:rPr>
        <w:lastRenderedPageBreak/>
        <w:t xml:space="preserve">цветение. У колосков средних рядков отмечено в 1,5 и 3 раза меньше </w:t>
      </w:r>
      <w:proofErr w:type="spellStart"/>
      <w:r w:rsidRPr="000F4718">
        <w:rPr>
          <w:sz w:val="28"/>
          <w:szCs w:val="28"/>
        </w:rPr>
        <w:t>открытоцветущих</w:t>
      </w:r>
      <w:proofErr w:type="spellEnd"/>
      <w:r w:rsidRPr="000F4718">
        <w:rPr>
          <w:sz w:val="28"/>
          <w:szCs w:val="28"/>
        </w:rPr>
        <w:t xml:space="preserve"> цветков, чем у колосков боковых рядков.</w:t>
      </w:r>
    </w:p>
    <w:p w14:paraId="04E0FDF5" w14:textId="77777777" w:rsidR="00944052" w:rsidRPr="000F4718" w:rsidRDefault="00944052" w:rsidP="00944052">
      <w:pPr>
        <w:shd w:val="clear" w:color="auto" w:fill="FFFFFF"/>
        <w:ind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Наблюдения за ходом цветения колосков пшеницы в пределах колоса показали, что максимум открытого цветения падает на середину колоса, от пятого до двенадцатого колоска.</w:t>
      </w:r>
    </w:p>
    <w:p w14:paraId="467B4E03" w14:textId="77777777" w:rsidR="00944052" w:rsidRPr="000F4718" w:rsidRDefault="00944052" w:rsidP="00944052">
      <w:pPr>
        <w:shd w:val="clear" w:color="auto" w:fill="FFFFFF"/>
        <w:ind w:firstLine="425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Установлено, что развитие завязей пшеницы начинается и идет более интенсивно в средних колосках колоса. В связи с этим зер</w:t>
      </w:r>
      <w:r w:rsidRPr="000F4718">
        <w:rPr>
          <w:sz w:val="28"/>
          <w:szCs w:val="28"/>
        </w:rPr>
        <w:softHyphen/>
        <w:t>новки в средней части колоса получают больше питательных ве</w:t>
      </w:r>
      <w:r w:rsidRPr="000F4718">
        <w:rPr>
          <w:sz w:val="28"/>
          <w:szCs w:val="28"/>
        </w:rPr>
        <w:softHyphen/>
        <w:t>ществ и поэтому бывают крупные и с большей массой 1000 зерен. Зерновки пшеницы из средней части колоса также отличаются вы</w:t>
      </w:r>
      <w:r w:rsidRPr="000F4718">
        <w:rPr>
          <w:sz w:val="28"/>
          <w:szCs w:val="28"/>
        </w:rPr>
        <w:softHyphen/>
        <w:t>сокой жизнеспособностью и наибольшей выравненностью.</w:t>
      </w:r>
    </w:p>
    <w:p w14:paraId="036C9C4C" w14:textId="77777777" w:rsidR="00944052" w:rsidRPr="000F4718" w:rsidRDefault="00944052" w:rsidP="00944052">
      <w:pPr>
        <w:shd w:val="clear" w:color="auto" w:fill="FFFFFF"/>
        <w:ind w:firstLine="421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Место образования семян на растении обусловливает </w:t>
      </w:r>
      <w:proofErr w:type="spellStart"/>
      <w:r w:rsidRPr="000F4718">
        <w:rPr>
          <w:sz w:val="28"/>
          <w:szCs w:val="28"/>
        </w:rPr>
        <w:t>разнокачественность</w:t>
      </w:r>
      <w:proofErr w:type="spellEnd"/>
      <w:r w:rsidRPr="000F4718">
        <w:rPr>
          <w:sz w:val="28"/>
          <w:szCs w:val="28"/>
        </w:rPr>
        <w:t xml:space="preserve"> семян не только потому, что такие семена форми</w:t>
      </w:r>
      <w:r w:rsidRPr="000F4718">
        <w:rPr>
          <w:sz w:val="28"/>
          <w:szCs w:val="28"/>
        </w:rPr>
        <w:softHyphen/>
        <w:t>руются в несколько отличающихся условиях внешней среды, но и потому, что они иначе обеспечиваются жизненно необходимыми веществами.</w:t>
      </w:r>
    </w:p>
    <w:p w14:paraId="78B4C39B" w14:textId="77777777" w:rsidR="00944052" w:rsidRPr="000F4718" w:rsidRDefault="00944052" w:rsidP="00944052">
      <w:pPr>
        <w:shd w:val="clear" w:color="auto" w:fill="FFFFFF"/>
        <w:jc w:val="center"/>
        <w:rPr>
          <w:b/>
          <w:bCs/>
          <w:sz w:val="28"/>
          <w:szCs w:val="28"/>
        </w:rPr>
      </w:pPr>
      <w:r w:rsidRPr="000F4718">
        <w:rPr>
          <w:b/>
          <w:bCs/>
          <w:spacing w:val="-5"/>
          <w:sz w:val="28"/>
          <w:szCs w:val="28"/>
        </w:rPr>
        <w:t xml:space="preserve">Экологическая </w:t>
      </w:r>
      <w:proofErr w:type="spellStart"/>
      <w:r w:rsidRPr="000F4718">
        <w:rPr>
          <w:b/>
          <w:bCs/>
          <w:spacing w:val="-5"/>
          <w:sz w:val="28"/>
          <w:szCs w:val="28"/>
        </w:rPr>
        <w:t>разнокачественность</w:t>
      </w:r>
      <w:proofErr w:type="spellEnd"/>
    </w:p>
    <w:p w14:paraId="49C113C2" w14:textId="77777777" w:rsidR="00944052" w:rsidRPr="000F4718" w:rsidRDefault="00944052" w:rsidP="00944052">
      <w:pPr>
        <w:shd w:val="clear" w:color="auto" w:fill="FFFFFF"/>
        <w:ind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Экологическая </w:t>
      </w:r>
      <w:proofErr w:type="spellStart"/>
      <w:r w:rsidRPr="000F4718">
        <w:rPr>
          <w:sz w:val="28"/>
          <w:szCs w:val="28"/>
        </w:rPr>
        <w:t>разнокачественность</w:t>
      </w:r>
      <w:proofErr w:type="spellEnd"/>
      <w:r w:rsidRPr="000F4718">
        <w:rPr>
          <w:sz w:val="28"/>
          <w:szCs w:val="28"/>
        </w:rPr>
        <w:t xml:space="preserve"> семян является результа</w:t>
      </w:r>
      <w:r w:rsidRPr="000F4718">
        <w:rPr>
          <w:sz w:val="28"/>
          <w:szCs w:val="28"/>
        </w:rPr>
        <w:softHyphen/>
        <w:t>том взаимодействия организма и условий внешней среды. Она во</w:t>
      </w:r>
      <w:r w:rsidRPr="000F4718">
        <w:rPr>
          <w:sz w:val="28"/>
          <w:szCs w:val="28"/>
        </w:rPr>
        <w:softHyphen/>
        <w:t>зникает как следствие выращивания на разных почвах, воздействия метеорологических и других факторов, влияющих на снабжение формирующихся семян водой и метаболитами, что приводит к изменению их физических, морфологических и физиолого-</w:t>
      </w:r>
      <w:proofErr w:type="spellStart"/>
      <w:r w:rsidRPr="000F4718">
        <w:rPr>
          <w:sz w:val="28"/>
          <w:szCs w:val="28"/>
        </w:rPr>
        <w:t>биохимичеоких</w:t>
      </w:r>
      <w:proofErr w:type="spellEnd"/>
      <w:r w:rsidRPr="000F4718">
        <w:rPr>
          <w:sz w:val="28"/>
          <w:szCs w:val="28"/>
        </w:rPr>
        <w:t xml:space="preserve"> признаков и свойств. Но выравненность стеблестоя и семян, возникающая под влиянием внешних условий, более значительна, чем </w:t>
      </w:r>
      <w:proofErr w:type="spellStart"/>
      <w:r w:rsidRPr="000F4718">
        <w:rPr>
          <w:sz w:val="28"/>
          <w:szCs w:val="28"/>
        </w:rPr>
        <w:t>невыравненность</w:t>
      </w:r>
      <w:proofErr w:type="spellEnd"/>
      <w:r w:rsidRPr="000F4718">
        <w:rPr>
          <w:sz w:val="28"/>
          <w:szCs w:val="28"/>
        </w:rPr>
        <w:t>, зависящая от самих семян.</w:t>
      </w:r>
    </w:p>
    <w:p w14:paraId="0F1FDC76" w14:textId="77777777" w:rsidR="00944052" w:rsidRPr="000F4718" w:rsidRDefault="00944052" w:rsidP="00944052">
      <w:pPr>
        <w:shd w:val="clear" w:color="auto" w:fill="FFFFFF"/>
        <w:ind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В одних районах из года в год семена характеризуются устой</w:t>
      </w:r>
      <w:r w:rsidRPr="000F4718">
        <w:rPr>
          <w:sz w:val="28"/>
          <w:szCs w:val="28"/>
        </w:rPr>
        <w:softHyphen/>
        <w:t>чивой пониженной- всхожестью, например в северных районах Казахстана и Восточной Сибири. В других районах понижение посевных качеств от указанных условий является, только частным случаем.</w:t>
      </w:r>
    </w:p>
    <w:p w14:paraId="54594C52" w14:textId="77777777" w:rsidR="00944052" w:rsidRPr="000F4718" w:rsidRDefault="00944052" w:rsidP="00944052">
      <w:pPr>
        <w:shd w:val="clear" w:color="auto" w:fill="FFFFFF"/>
        <w:ind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Специальные географические опыты в многочисленных пунктах страны позволили Н. И. Вавилову (1957) сделать ряд интереснейших заключений по вопросам экологии сельскохозяйственных растений и выделить большое разнообразие экотипов среды их сортового состава. Результаты этих исследований показали, что разница в урожайности при посеве семенами одного и того же сорта, но разного по происхождению, может достигнуть 83,3% и перекрыть сортовые различия.</w:t>
      </w:r>
    </w:p>
    <w:p w14:paraId="00D1BB23" w14:textId="77777777" w:rsidR="00944052" w:rsidRPr="000F4718" w:rsidRDefault="00944052" w:rsidP="00944052">
      <w:pPr>
        <w:shd w:val="clear" w:color="auto" w:fill="FFFFFF"/>
        <w:ind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По данным известного итальянского эколога Д. </w:t>
      </w:r>
      <w:proofErr w:type="spellStart"/>
      <w:r w:rsidRPr="000F4718">
        <w:rPr>
          <w:sz w:val="28"/>
          <w:szCs w:val="28"/>
        </w:rPr>
        <w:t>Ацци</w:t>
      </w:r>
      <w:proofErr w:type="spellEnd"/>
      <w:r w:rsidRPr="000F4718">
        <w:rPr>
          <w:sz w:val="28"/>
          <w:szCs w:val="28"/>
        </w:rPr>
        <w:t xml:space="preserve"> (1959), низкие температуры и большое количество осадков, отмечаемые в период формирования зерна, отрицательно влияют на качество семян. При посеве такими семенами урожай снижается на 8- 10% по сравнению со сформировавшимися при сухой, теплой погоде и достаточном количестве доступной влаги. В условиях высокой влажности формируются семена с высоким содержанием глюкозы и низким содержанием сахарозы. Имеются данные, что это снижает скорость появления и мощность проростков.</w:t>
      </w:r>
    </w:p>
    <w:p w14:paraId="0904DCEC" w14:textId="77777777" w:rsidR="00944052" w:rsidRPr="000F4718" w:rsidRDefault="00944052" w:rsidP="00944052">
      <w:pPr>
        <w:shd w:val="clear" w:color="auto" w:fill="FFFFFF"/>
        <w:ind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Пониженная температура и повышенное количество осадков в период созревания и уборки снижали качество семян ячменя</w:t>
      </w:r>
      <w:proofErr w:type="gramStart"/>
      <w:r w:rsidRPr="000F4718">
        <w:rPr>
          <w:sz w:val="28"/>
          <w:szCs w:val="28"/>
        </w:rPr>
        <w:t>, Объясняется</w:t>
      </w:r>
      <w:proofErr w:type="gramEnd"/>
      <w:r w:rsidRPr="000F4718">
        <w:rPr>
          <w:sz w:val="28"/>
          <w:szCs w:val="28"/>
        </w:rPr>
        <w:t xml:space="preserve"> это тем, что </w:t>
      </w:r>
      <w:r w:rsidRPr="000F4718">
        <w:rPr>
          <w:sz w:val="28"/>
          <w:szCs w:val="28"/>
        </w:rPr>
        <w:lastRenderedPageBreak/>
        <w:t>после наступления восковой спелости физиологическая активность семян затухает и их устойчивость к неблагоприятным условиям среды уменьшается.</w:t>
      </w:r>
    </w:p>
    <w:p w14:paraId="1A9C0DD9" w14:textId="77777777" w:rsidR="00944052" w:rsidRPr="000F4718" w:rsidRDefault="00944052" w:rsidP="00944052">
      <w:pPr>
        <w:shd w:val="clear" w:color="auto" w:fill="FFFFFF"/>
        <w:ind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Особенно сильно ухудшаются урожайные качества семян при </w:t>
      </w:r>
      <w:proofErr w:type="gramStart"/>
      <w:r w:rsidRPr="000F4718">
        <w:rPr>
          <w:sz w:val="28"/>
          <w:szCs w:val="28"/>
        </w:rPr>
        <w:t>поражении  посевов</w:t>
      </w:r>
      <w:proofErr w:type="gramEnd"/>
      <w:r w:rsidRPr="000F4718">
        <w:rPr>
          <w:sz w:val="28"/>
          <w:szCs w:val="28"/>
        </w:rPr>
        <w:t xml:space="preserve"> грибными заболеваниями, при полегании и стекании зерна. Если же окончание налива и созревания семян проходит в благоприятных экологических условиях (при повышенных температурах достаточной инсоляции, наличии доступных запасов влаги), то семенной материал обладает </w:t>
      </w:r>
      <w:proofErr w:type="spellStart"/>
      <w:r w:rsidRPr="000F4718">
        <w:rPr>
          <w:sz w:val="28"/>
          <w:szCs w:val="28"/>
        </w:rPr>
        <w:t>повышеннной</w:t>
      </w:r>
      <w:proofErr w:type="spellEnd"/>
      <w:r w:rsidRPr="000F4718">
        <w:rPr>
          <w:sz w:val="28"/>
          <w:szCs w:val="28"/>
        </w:rPr>
        <w:t xml:space="preserve"> энергией прорастания и силой роста, хорошей </w:t>
      </w:r>
      <w:proofErr w:type="spellStart"/>
      <w:r w:rsidRPr="000F4718">
        <w:rPr>
          <w:sz w:val="28"/>
          <w:szCs w:val="28"/>
        </w:rPr>
        <w:t>лежкостью</w:t>
      </w:r>
      <w:proofErr w:type="spellEnd"/>
      <w:r w:rsidRPr="000F4718">
        <w:rPr>
          <w:sz w:val="28"/>
          <w:szCs w:val="28"/>
        </w:rPr>
        <w:t xml:space="preserve"> в зимний пе</w:t>
      </w:r>
      <w:r w:rsidRPr="000F4718">
        <w:rPr>
          <w:sz w:val="28"/>
          <w:szCs w:val="28"/>
        </w:rPr>
        <w:softHyphen/>
        <w:t>риод и высокими урожайными качествами.</w:t>
      </w:r>
    </w:p>
    <w:p w14:paraId="6FCC0114" w14:textId="77777777" w:rsidR="00944052" w:rsidRPr="000F4718" w:rsidRDefault="00944052" w:rsidP="00944052">
      <w:pPr>
        <w:shd w:val="clear" w:color="auto" w:fill="FFFFFF"/>
        <w:ind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В исследованиях ЦСХИ (А. А. </w:t>
      </w:r>
      <w:proofErr w:type="spellStart"/>
      <w:r w:rsidRPr="000F4718">
        <w:rPr>
          <w:sz w:val="28"/>
          <w:szCs w:val="28"/>
        </w:rPr>
        <w:t>Цепенко</w:t>
      </w:r>
      <w:proofErr w:type="spellEnd"/>
      <w:r w:rsidRPr="000F4718">
        <w:rPr>
          <w:sz w:val="28"/>
          <w:szCs w:val="28"/>
        </w:rPr>
        <w:t>, 1979) установлено, что внесение фосфорных удобрений, тщательное соблюдение опти</w:t>
      </w:r>
      <w:r w:rsidRPr="000F4718">
        <w:rPr>
          <w:sz w:val="28"/>
          <w:szCs w:val="28"/>
        </w:rPr>
        <w:softHyphen/>
        <w:t xml:space="preserve">мальных сроков сева, глубины залегания семян в почву позволяют значительно снизить их </w:t>
      </w:r>
      <w:proofErr w:type="spellStart"/>
      <w:r w:rsidRPr="000F4718">
        <w:rPr>
          <w:sz w:val="28"/>
          <w:szCs w:val="28"/>
        </w:rPr>
        <w:t>разнокачественность</w:t>
      </w:r>
      <w:proofErr w:type="spellEnd"/>
      <w:r w:rsidRPr="000F4718">
        <w:rPr>
          <w:sz w:val="28"/>
          <w:szCs w:val="28"/>
        </w:rPr>
        <w:t>.</w:t>
      </w:r>
    </w:p>
    <w:p w14:paraId="00524A27" w14:textId="77777777" w:rsidR="00944052" w:rsidRPr="000F4718" w:rsidRDefault="00944052" w:rsidP="00944052">
      <w:pPr>
        <w:shd w:val="clear" w:color="auto" w:fill="FFFFFF"/>
        <w:ind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Опыты, проведенные в </w:t>
      </w:r>
      <w:proofErr w:type="spellStart"/>
      <w:r w:rsidRPr="000F4718">
        <w:rPr>
          <w:sz w:val="28"/>
          <w:szCs w:val="28"/>
        </w:rPr>
        <w:t>Кокчетавекой</w:t>
      </w:r>
      <w:proofErr w:type="spellEnd"/>
      <w:r w:rsidRPr="000F4718">
        <w:rPr>
          <w:sz w:val="28"/>
          <w:szCs w:val="28"/>
        </w:rPr>
        <w:t xml:space="preserve"> области (А. П. Белецкий, Л. Д. </w:t>
      </w:r>
      <w:proofErr w:type="spellStart"/>
      <w:r w:rsidRPr="000F4718">
        <w:rPr>
          <w:sz w:val="28"/>
          <w:szCs w:val="28"/>
        </w:rPr>
        <w:t>Иващура</w:t>
      </w:r>
      <w:proofErr w:type="spellEnd"/>
      <w:r w:rsidRPr="000F4718">
        <w:rPr>
          <w:sz w:val="28"/>
          <w:szCs w:val="28"/>
        </w:rPr>
        <w:t>, 1982), показали', что в разные по метеороло</w:t>
      </w:r>
      <w:r w:rsidRPr="000F4718">
        <w:rPr>
          <w:sz w:val="28"/>
          <w:szCs w:val="28"/>
        </w:rPr>
        <w:softHyphen/>
        <w:t xml:space="preserve">гическим условиям годы формируются семена с неодинаковыми посевными качествами и урожайными свойствами. На основе опытных данных авторы делают предварительные выводы о том, что экологическую </w:t>
      </w:r>
      <w:proofErr w:type="spellStart"/>
      <w:r w:rsidRPr="000F4718">
        <w:rPr>
          <w:sz w:val="28"/>
          <w:szCs w:val="28"/>
        </w:rPr>
        <w:t>разнокачественность</w:t>
      </w:r>
      <w:proofErr w:type="spellEnd"/>
      <w:r w:rsidRPr="000F4718">
        <w:rPr>
          <w:sz w:val="28"/>
          <w:szCs w:val="28"/>
        </w:rPr>
        <w:t xml:space="preserve"> семян разных лет, репродуцируемую у пластичных сортов, можно использовать для получения более устойчивых по годам урожаев путем высева смесей семян одного сорта, но разных лет репродуцирования. Из отдельных партий семян, выращенных в наиболее благоприятные по метеорологическим условиям годы, можно формировать страховые фонды с целью дальнейшего их использования в чистом посеве или в сме</w:t>
      </w:r>
      <w:r w:rsidRPr="000F4718">
        <w:rPr>
          <w:sz w:val="28"/>
          <w:szCs w:val="28"/>
        </w:rPr>
        <w:softHyphen/>
        <w:t>си с семенами урожая других лет.</w:t>
      </w:r>
    </w:p>
    <w:p w14:paraId="6FF368FF" w14:textId="77777777" w:rsidR="00944052" w:rsidRPr="000F4718" w:rsidRDefault="00944052" w:rsidP="00944052">
      <w:pPr>
        <w:shd w:val="clear" w:color="auto" w:fill="FFFFFF"/>
        <w:ind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На качество семян сильно влияет полегание растений. Опасность полегания хлебов возрастает с повышением уровня плодородия и увлажненности почвы, при внесении больших доз азотных удобрений, загущении посевов и т. п., и чем раньше полегают хлеба, тем сильнее снижаются урожайность и качество семян. У полегших растений ухудшается световой режим, ослабляется фото</w:t>
      </w:r>
      <w:r w:rsidRPr="000F4718">
        <w:rPr>
          <w:sz w:val="28"/>
          <w:szCs w:val="28"/>
        </w:rPr>
        <w:softHyphen/>
        <w:t>синтез и накопление пластических веществ в семенах. В результате семена получаются мелкими, щуплыми и легковесными, их по</w:t>
      </w:r>
      <w:r w:rsidRPr="000F4718">
        <w:rPr>
          <w:sz w:val="28"/>
          <w:szCs w:val="28"/>
        </w:rPr>
        <w:softHyphen/>
        <w:t>севные и урожайные качества заметно снижаются.</w:t>
      </w:r>
    </w:p>
    <w:p w14:paraId="680FECA1" w14:textId="77777777" w:rsidR="00944052" w:rsidRPr="000F4718" w:rsidRDefault="00944052" w:rsidP="00944052">
      <w:pPr>
        <w:shd w:val="clear" w:color="auto" w:fill="FFFFFF"/>
        <w:ind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Известно, что даже при несильном полегании растений (наклон стеблей около 50%) урожайность снижается на 2-3 ц (на 6-8%)-, а при более сильном полегании - на 4-5 ц с </w:t>
      </w:r>
      <w:smartTag w:uri="urn:schemas-microsoft-com:office:smarttags" w:element="metricconverter">
        <w:smartTagPr>
          <w:attr w:name="ProductID" w:val="1 га"/>
        </w:smartTagPr>
        <w:r w:rsidRPr="000F4718">
          <w:rPr>
            <w:sz w:val="28"/>
            <w:szCs w:val="28"/>
          </w:rPr>
          <w:t>1 га</w:t>
        </w:r>
      </w:smartTag>
      <w:r w:rsidRPr="000F4718">
        <w:rPr>
          <w:sz w:val="28"/>
          <w:szCs w:val="28"/>
        </w:rPr>
        <w:t xml:space="preserve"> (15- 20%</w:t>
      </w:r>
      <w:proofErr w:type="gramStart"/>
      <w:r w:rsidRPr="000F4718">
        <w:rPr>
          <w:sz w:val="28"/>
          <w:szCs w:val="28"/>
        </w:rPr>
        <w:t>).</w:t>
      </w:r>
      <w:r w:rsidRPr="000F4718">
        <w:rPr>
          <w:spacing w:val="-1"/>
          <w:sz w:val="28"/>
          <w:szCs w:val="28"/>
        </w:rPr>
        <w:t>Семена</w:t>
      </w:r>
      <w:proofErr w:type="gramEnd"/>
      <w:r w:rsidRPr="000F4718">
        <w:rPr>
          <w:spacing w:val="-1"/>
          <w:sz w:val="28"/>
          <w:szCs w:val="28"/>
        </w:rPr>
        <w:t xml:space="preserve"> с полегших растений дают несколько ослабленное </w:t>
      </w:r>
      <w:r w:rsidRPr="000F4718">
        <w:rPr>
          <w:sz w:val="28"/>
          <w:szCs w:val="28"/>
        </w:rPr>
        <w:t>потомство.</w:t>
      </w:r>
    </w:p>
    <w:p w14:paraId="45F5DD97" w14:textId="77777777" w:rsidR="00944052" w:rsidRPr="000F4718" w:rsidRDefault="00944052" w:rsidP="00944052">
      <w:pPr>
        <w:shd w:val="clear" w:color="auto" w:fill="FFFFFF"/>
        <w:ind w:firstLine="425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Таким образом, при полегании хлебов не только усложняет</w:t>
      </w:r>
      <w:r w:rsidRPr="000F4718">
        <w:rPr>
          <w:sz w:val="28"/>
          <w:szCs w:val="28"/>
        </w:rPr>
        <w:softHyphen/>
        <w:t>ся уборка и снижается урожайность, но и ухудшаются посевные и урожайные качества семян. Следовательно, на семенных посевах полегшие места надо убирать отдельно и урожай использовать на продовольственные и фуражные цели.</w:t>
      </w:r>
    </w:p>
    <w:p w14:paraId="0442C26D" w14:textId="77777777" w:rsidR="00944052" w:rsidRPr="000F4718" w:rsidRDefault="00944052" w:rsidP="00944052">
      <w:pPr>
        <w:shd w:val="clear" w:color="auto" w:fill="FFFFFF"/>
        <w:ind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Изучение разнокачественное семян, формирующихся на стеб</w:t>
      </w:r>
      <w:r w:rsidRPr="000F4718">
        <w:rPr>
          <w:sz w:val="28"/>
          <w:szCs w:val="28"/>
        </w:rPr>
        <w:softHyphen/>
        <w:t>лях разных порядков, а также условий, влияющих на их соотно</w:t>
      </w:r>
      <w:r w:rsidRPr="000F4718">
        <w:rPr>
          <w:sz w:val="28"/>
          <w:szCs w:val="28"/>
        </w:rPr>
        <w:softHyphen/>
        <w:t>шение в посеве (структуру посева), привело исследователей к вы</w:t>
      </w:r>
      <w:r w:rsidRPr="000F4718">
        <w:rPr>
          <w:sz w:val="28"/>
          <w:szCs w:val="28"/>
        </w:rPr>
        <w:softHyphen/>
        <w:t>воду о том, что агротехника семенного участка должна быть направлена на сокращение числа подгонных стеблей и создание та</w:t>
      </w:r>
      <w:r w:rsidRPr="000F4718">
        <w:rPr>
          <w:sz w:val="28"/>
          <w:szCs w:val="28"/>
        </w:rPr>
        <w:softHyphen/>
        <w:t>кой структуры посева, при которой основная масса семян форми</w:t>
      </w:r>
      <w:r w:rsidRPr="000F4718">
        <w:rPr>
          <w:sz w:val="28"/>
          <w:szCs w:val="28"/>
        </w:rPr>
        <w:softHyphen/>
      </w:r>
      <w:r w:rsidRPr="000F4718">
        <w:rPr>
          <w:sz w:val="28"/>
          <w:szCs w:val="28"/>
        </w:rPr>
        <w:lastRenderedPageBreak/>
        <w:t>ровалась бы на главных стеблях.</w:t>
      </w:r>
    </w:p>
    <w:p w14:paraId="1029778A" w14:textId="77777777" w:rsidR="00944052" w:rsidRPr="000F4718" w:rsidRDefault="00944052" w:rsidP="00944052">
      <w:pPr>
        <w:shd w:val="clear" w:color="auto" w:fill="FFFFFF"/>
        <w:tabs>
          <w:tab w:val="right" w:pos="7700"/>
        </w:tabs>
        <w:ind w:firstLine="421"/>
        <w:rPr>
          <w:sz w:val="28"/>
          <w:szCs w:val="28"/>
        </w:rPr>
      </w:pPr>
      <w:r w:rsidRPr="000F4718">
        <w:rPr>
          <w:sz w:val="28"/>
          <w:szCs w:val="28"/>
        </w:rPr>
        <w:t xml:space="preserve">Изучение различных проявлений </w:t>
      </w:r>
      <w:proofErr w:type="spellStart"/>
      <w:r w:rsidRPr="000F4718">
        <w:rPr>
          <w:sz w:val="28"/>
          <w:szCs w:val="28"/>
        </w:rPr>
        <w:t>разнокачественности</w:t>
      </w:r>
      <w:proofErr w:type="spellEnd"/>
      <w:r w:rsidRPr="000F4718">
        <w:rPr>
          <w:sz w:val="28"/>
          <w:szCs w:val="28"/>
        </w:rPr>
        <w:t xml:space="preserve"> показывает, что они тесно взаимосвязаны и взаимообусловлены. Экологическая   </w:t>
      </w:r>
      <w:proofErr w:type="spellStart"/>
      <w:r w:rsidRPr="000F4718">
        <w:rPr>
          <w:sz w:val="28"/>
          <w:szCs w:val="28"/>
        </w:rPr>
        <w:t>разнокачественность</w:t>
      </w:r>
      <w:proofErr w:type="spellEnd"/>
      <w:r w:rsidRPr="000F4718">
        <w:rPr>
          <w:sz w:val="28"/>
          <w:szCs w:val="28"/>
        </w:rPr>
        <w:t xml:space="preserve"> </w:t>
      </w:r>
      <w:proofErr w:type="gramStart"/>
      <w:r w:rsidRPr="000F4718">
        <w:rPr>
          <w:sz w:val="28"/>
          <w:szCs w:val="28"/>
        </w:rPr>
        <w:t>в  определенной</w:t>
      </w:r>
      <w:proofErr w:type="gramEnd"/>
      <w:r w:rsidRPr="000F4718">
        <w:rPr>
          <w:sz w:val="28"/>
          <w:szCs w:val="28"/>
        </w:rPr>
        <w:t xml:space="preserve"> мере  проявляется; через материнскую,</w:t>
      </w:r>
    </w:p>
    <w:p w14:paraId="21DB957E" w14:textId="77777777" w:rsidR="00944052" w:rsidRPr="000F4718" w:rsidRDefault="00944052" w:rsidP="00944052">
      <w:pPr>
        <w:shd w:val="clear" w:color="auto" w:fill="FFFFFF"/>
        <w:rPr>
          <w:sz w:val="28"/>
          <w:szCs w:val="28"/>
        </w:rPr>
      </w:pPr>
      <w:proofErr w:type="gramStart"/>
      <w:r w:rsidRPr="000F4718">
        <w:rPr>
          <w:sz w:val="28"/>
          <w:szCs w:val="28"/>
        </w:rPr>
        <w:t>Условия  выращивания</w:t>
      </w:r>
      <w:proofErr w:type="gramEnd"/>
      <w:r w:rsidRPr="000F4718">
        <w:rPr>
          <w:sz w:val="28"/>
          <w:szCs w:val="28"/>
        </w:rPr>
        <w:t xml:space="preserve">  оказывают  влияние на  </w:t>
      </w:r>
      <w:proofErr w:type="spellStart"/>
      <w:r w:rsidRPr="000F4718">
        <w:rPr>
          <w:sz w:val="28"/>
          <w:szCs w:val="28"/>
        </w:rPr>
        <w:t>дифференцнацию</w:t>
      </w:r>
      <w:proofErr w:type="spellEnd"/>
      <w:r w:rsidRPr="000F4718">
        <w:rPr>
          <w:sz w:val="28"/>
          <w:szCs w:val="28"/>
        </w:rPr>
        <w:t xml:space="preserve"> растений, заложенную в </w:t>
      </w:r>
      <w:proofErr w:type="spellStart"/>
      <w:r w:rsidRPr="000F4718">
        <w:rPr>
          <w:sz w:val="28"/>
          <w:szCs w:val="28"/>
        </w:rPr>
        <w:t>разнокачественности</w:t>
      </w:r>
      <w:proofErr w:type="spellEnd"/>
      <w:r w:rsidRPr="000F4718">
        <w:rPr>
          <w:sz w:val="28"/>
          <w:szCs w:val="28"/>
        </w:rPr>
        <w:t xml:space="preserve"> семян. Это особенно проявляется в благоприятных для развития растений условиях и сглаживается при неблагоприятных. Изменение в течение периода вегетации поведения одного из -факторов формирования урожая существенно сказывается на результатах возделывания растения.  Урожай может быть высоким</w:t>
      </w:r>
      <w:r w:rsidRPr="000F4718">
        <w:rPr>
          <w:sz w:val="28"/>
          <w:szCs w:val="28"/>
        </w:rPr>
        <w:tab/>
        <w:t>по массе и качеству, когда в течение сезона потребности растения</w:t>
      </w:r>
      <w:r w:rsidRPr="000F4718">
        <w:rPr>
          <w:sz w:val="28"/>
          <w:szCs w:val="28"/>
        </w:rPr>
        <w:tab/>
        <w:t xml:space="preserve">вполне удовлетворяются, и низким, когда эти потребности не удовлетворяются. </w:t>
      </w:r>
    </w:p>
    <w:p w14:paraId="4A7727CD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52"/>
    <w:rsid w:val="003A23E5"/>
    <w:rsid w:val="0094405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C3D0D2"/>
  <w15:chartTrackingRefBased/>
  <w15:docId w15:val="{222BF964-5F8D-447D-98CB-5691EC0C7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0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1834</Words>
  <Characters>10457</Characters>
  <Application>Microsoft Office Word</Application>
  <DocSecurity>0</DocSecurity>
  <Lines>87</Lines>
  <Paragraphs>24</Paragraphs>
  <ScaleCrop>false</ScaleCrop>
  <Company/>
  <LinksUpToDate>false</LinksUpToDate>
  <CharactersWithSpaces>12267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2023-10-09T14:57:00Z</dcterms:created>
  <dcterms:modified xsi:type="dcterms:W3CDTF">2023-10-09T14:57:00Z</dcterms:modified>
</cp:coreProperties>
</file>