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A1329" w14:textId="77777777" w:rsidR="00DC157C" w:rsidRPr="00CC344E" w:rsidRDefault="00DC157C" w:rsidP="00DC157C">
      <w:pPr>
        <w:rPr>
          <w:b/>
          <w:spacing w:val="-1"/>
          <w:sz w:val="28"/>
          <w:szCs w:val="28"/>
        </w:rPr>
      </w:pPr>
      <w:r w:rsidRPr="00CC344E">
        <w:rPr>
          <w:b/>
          <w:bCs/>
          <w:sz w:val="28"/>
          <w:szCs w:val="28"/>
        </w:rPr>
        <w:t>Лекция7</w:t>
      </w:r>
      <w:r w:rsidRPr="00CC344E">
        <w:rPr>
          <w:b/>
          <w:sz w:val="28"/>
          <w:szCs w:val="28"/>
        </w:rPr>
        <w:t xml:space="preserve"> </w:t>
      </w:r>
    </w:p>
    <w:p w14:paraId="569DEC37" w14:textId="77777777" w:rsidR="00DC157C" w:rsidRPr="000F4718" w:rsidRDefault="00DC157C" w:rsidP="00DC157C">
      <w:pPr>
        <w:shd w:val="clear" w:color="auto" w:fill="FFFFFF"/>
        <w:ind w:left="29"/>
        <w:rPr>
          <w:b/>
          <w:bCs/>
          <w:color w:val="000000"/>
          <w:spacing w:val="4"/>
          <w:sz w:val="28"/>
          <w:szCs w:val="28"/>
        </w:rPr>
      </w:pPr>
      <w:r w:rsidRPr="000F4718">
        <w:rPr>
          <w:b/>
          <w:bCs/>
          <w:color w:val="000000"/>
          <w:sz w:val="28"/>
          <w:szCs w:val="28"/>
        </w:rPr>
        <w:t>Физиология покоящегося семени, д</w:t>
      </w:r>
      <w:r w:rsidRPr="000F4718">
        <w:rPr>
          <w:b/>
          <w:bCs/>
          <w:color w:val="000000"/>
          <w:spacing w:val="3"/>
          <w:sz w:val="28"/>
          <w:szCs w:val="28"/>
        </w:rPr>
        <w:t xml:space="preserve">ыхание </w:t>
      </w:r>
      <w:proofErr w:type="gramStart"/>
      <w:r w:rsidRPr="000F4718">
        <w:rPr>
          <w:b/>
          <w:bCs/>
          <w:color w:val="000000"/>
          <w:spacing w:val="3"/>
          <w:sz w:val="28"/>
          <w:szCs w:val="28"/>
        </w:rPr>
        <w:t>семян</w:t>
      </w:r>
      <w:r w:rsidRPr="000F4718">
        <w:rPr>
          <w:b/>
          <w:bCs/>
          <w:color w:val="000000"/>
          <w:spacing w:val="4"/>
          <w:sz w:val="28"/>
          <w:szCs w:val="28"/>
        </w:rPr>
        <w:t xml:space="preserve"> .</w:t>
      </w:r>
      <w:proofErr w:type="gramEnd"/>
    </w:p>
    <w:p w14:paraId="037BD3D3" w14:textId="77777777" w:rsidR="00DC157C" w:rsidRPr="000F4718" w:rsidRDefault="00DC157C" w:rsidP="00DC157C">
      <w:pPr>
        <w:ind w:firstLine="720"/>
        <w:jc w:val="both"/>
        <w:rPr>
          <w:bCs/>
          <w:color w:val="000000"/>
          <w:spacing w:val="3"/>
          <w:sz w:val="28"/>
          <w:szCs w:val="28"/>
        </w:rPr>
      </w:pPr>
      <w:r w:rsidRPr="000F4718">
        <w:rPr>
          <w:b/>
          <w:bCs/>
          <w:color w:val="000000"/>
          <w:spacing w:val="3"/>
          <w:sz w:val="28"/>
          <w:szCs w:val="28"/>
        </w:rPr>
        <w:t>1.Дыхание семян.</w:t>
      </w:r>
      <w:r w:rsidRPr="000F4718">
        <w:rPr>
          <w:bCs/>
          <w:color w:val="000000"/>
          <w:spacing w:val="3"/>
          <w:sz w:val="28"/>
          <w:szCs w:val="28"/>
        </w:rPr>
        <w:t xml:space="preserve"> </w:t>
      </w:r>
    </w:p>
    <w:p w14:paraId="4079F0F6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b/>
          <w:sz w:val="28"/>
          <w:szCs w:val="28"/>
        </w:rPr>
        <w:t>2.Биохимические процессы, происходящие в зерновой массе</w:t>
      </w:r>
    </w:p>
    <w:p w14:paraId="211DE6C2" w14:textId="77777777" w:rsidR="00DC157C" w:rsidRPr="000F4718" w:rsidRDefault="00DC157C" w:rsidP="00DC157C">
      <w:pPr>
        <w:shd w:val="clear" w:color="auto" w:fill="FFFFFF"/>
        <w:ind w:left="19" w:right="10" w:firstLine="293"/>
        <w:jc w:val="both"/>
        <w:rPr>
          <w:sz w:val="28"/>
          <w:szCs w:val="28"/>
        </w:rPr>
      </w:pPr>
      <w:r w:rsidRPr="000F4718">
        <w:rPr>
          <w:color w:val="000000"/>
          <w:spacing w:val="6"/>
          <w:sz w:val="28"/>
          <w:szCs w:val="28"/>
        </w:rPr>
        <w:t xml:space="preserve">Семя — живой организм, основные жизненные функции </w:t>
      </w:r>
      <w:r w:rsidRPr="000F4718">
        <w:rPr>
          <w:color w:val="000000"/>
          <w:spacing w:val="2"/>
          <w:sz w:val="28"/>
          <w:szCs w:val="28"/>
        </w:rPr>
        <w:t>(дыхание, изменение влажности и химического состава, после</w:t>
      </w:r>
      <w:r w:rsidRPr="000F4718">
        <w:rPr>
          <w:color w:val="000000"/>
          <w:spacing w:val="2"/>
          <w:sz w:val="28"/>
          <w:szCs w:val="28"/>
        </w:rPr>
        <w:softHyphen/>
      </w:r>
      <w:r w:rsidRPr="000F4718">
        <w:rPr>
          <w:color w:val="000000"/>
          <w:spacing w:val="7"/>
          <w:sz w:val="28"/>
          <w:szCs w:val="28"/>
        </w:rPr>
        <w:t>уборочное дозревание и др.) не затухают в нем даже в состоя</w:t>
      </w:r>
      <w:r w:rsidRPr="000F4718">
        <w:rPr>
          <w:color w:val="000000"/>
          <w:spacing w:val="7"/>
          <w:sz w:val="28"/>
          <w:szCs w:val="28"/>
        </w:rPr>
        <w:softHyphen/>
      </w:r>
      <w:r w:rsidRPr="000F4718">
        <w:rPr>
          <w:color w:val="000000"/>
          <w:spacing w:val="4"/>
          <w:sz w:val="28"/>
          <w:szCs w:val="28"/>
        </w:rPr>
        <w:t>нии покоя. Относительным покоем в жизни семян характеризу</w:t>
      </w:r>
      <w:r w:rsidRPr="000F4718">
        <w:rPr>
          <w:color w:val="000000"/>
          <w:spacing w:val="4"/>
          <w:sz w:val="28"/>
          <w:szCs w:val="28"/>
        </w:rPr>
        <w:softHyphen/>
      </w:r>
      <w:r w:rsidRPr="000F4718">
        <w:rPr>
          <w:color w:val="000000"/>
          <w:spacing w:val="11"/>
          <w:sz w:val="28"/>
          <w:szCs w:val="28"/>
        </w:rPr>
        <w:t xml:space="preserve">ется период от созревания и уборки до посева и прорастания </w:t>
      </w:r>
      <w:r w:rsidRPr="000F4718">
        <w:rPr>
          <w:color w:val="000000"/>
          <w:spacing w:val="5"/>
          <w:sz w:val="28"/>
          <w:szCs w:val="28"/>
        </w:rPr>
        <w:t>их в поле.</w:t>
      </w:r>
    </w:p>
    <w:p w14:paraId="132A6EB4" w14:textId="77777777" w:rsidR="00DC157C" w:rsidRPr="000F4718" w:rsidRDefault="00DC157C" w:rsidP="00DC157C">
      <w:pPr>
        <w:shd w:val="clear" w:color="auto" w:fill="FFFFFF"/>
        <w:ind w:left="5" w:right="5" w:firstLine="317"/>
        <w:jc w:val="both"/>
        <w:rPr>
          <w:sz w:val="28"/>
          <w:szCs w:val="28"/>
        </w:rPr>
      </w:pPr>
      <w:r w:rsidRPr="000F4718">
        <w:rPr>
          <w:b/>
          <w:bCs/>
          <w:color w:val="000000"/>
          <w:spacing w:val="3"/>
          <w:sz w:val="28"/>
          <w:szCs w:val="28"/>
        </w:rPr>
        <w:t>Дыхание семян.</w:t>
      </w:r>
      <w:r w:rsidRPr="000F4718">
        <w:rPr>
          <w:bCs/>
          <w:color w:val="000000"/>
          <w:spacing w:val="3"/>
          <w:sz w:val="28"/>
          <w:szCs w:val="28"/>
        </w:rPr>
        <w:t xml:space="preserve"> </w:t>
      </w:r>
      <w:r w:rsidRPr="000F4718">
        <w:rPr>
          <w:color w:val="000000"/>
          <w:spacing w:val="3"/>
          <w:sz w:val="28"/>
          <w:szCs w:val="28"/>
        </w:rPr>
        <w:t xml:space="preserve">Созревшее семя дышит, расходуя при этом </w:t>
      </w:r>
      <w:r w:rsidRPr="000F4718">
        <w:rPr>
          <w:color w:val="000000"/>
          <w:spacing w:val="6"/>
          <w:sz w:val="28"/>
          <w:szCs w:val="28"/>
        </w:rPr>
        <w:t>сухое вещество (главным образом углеводы) и выделяя угле</w:t>
      </w:r>
      <w:r w:rsidRPr="000F4718">
        <w:rPr>
          <w:color w:val="000000"/>
          <w:spacing w:val="6"/>
          <w:sz w:val="28"/>
          <w:szCs w:val="28"/>
        </w:rPr>
        <w:softHyphen/>
      </w:r>
      <w:r w:rsidRPr="000F4718">
        <w:rPr>
          <w:color w:val="000000"/>
          <w:spacing w:val="4"/>
          <w:sz w:val="28"/>
          <w:szCs w:val="28"/>
        </w:rPr>
        <w:t xml:space="preserve">кислый газ, воду и тепло. Интенсивность дыхания зависит от </w:t>
      </w:r>
      <w:r w:rsidRPr="000F4718">
        <w:rPr>
          <w:color w:val="000000"/>
          <w:spacing w:val="10"/>
          <w:sz w:val="28"/>
          <w:szCs w:val="28"/>
        </w:rPr>
        <w:t xml:space="preserve">состояния семян и условий хранения. У хорошо высушенного </w:t>
      </w:r>
      <w:r w:rsidRPr="000F4718">
        <w:rPr>
          <w:color w:val="000000"/>
          <w:spacing w:val="5"/>
          <w:sz w:val="28"/>
          <w:szCs w:val="28"/>
        </w:rPr>
        <w:t xml:space="preserve">и неповрежденного зерна дыхание очень слабое, с повышением </w:t>
      </w:r>
      <w:r w:rsidRPr="000F4718">
        <w:rPr>
          <w:color w:val="000000"/>
          <w:spacing w:val="7"/>
          <w:sz w:val="28"/>
          <w:szCs w:val="28"/>
        </w:rPr>
        <w:t>же влажности (более 15%) энергия дыхания резко увеличива</w:t>
      </w:r>
      <w:r w:rsidRPr="000F4718">
        <w:rPr>
          <w:color w:val="000000"/>
          <w:spacing w:val="7"/>
          <w:sz w:val="28"/>
          <w:szCs w:val="28"/>
        </w:rPr>
        <w:softHyphen/>
      </w:r>
      <w:r w:rsidRPr="000F4718">
        <w:rPr>
          <w:color w:val="000000"/>
          <w:spacing w:val="5"/>
          <w:sz w:val="28"/>
          <w:szCs w:val="28"/>
        </w:rPr>
        <w:t>ется, так как появление свободной воды усиливает биохимиче</w:t>
      </w:r>
      <w:r w:rsidRPr="000F4718">
        <w:rPr>
          <w:color w:val="000000"/>
          <w:spacing w:val="5"/>
          <w:sz w:val="28"/>
          <w:szCs w:val="28"/>
        </w:rPr>
        <w:softHyphen/>
      </w:r>
      <w:r w:rsidRPr="000F4718">
        <w:rPr>
          <w:color w:val="000000"/>
          <w:spacing w:val="1"/>
          <w:sz w:val="28"/>
          <w:szCs w:val="28"/>
        </w:rPr>
        <w:t xml:space="preserve">ские процессы. Влажность зерна 14—16% называется </w:t>
      </w:r>
      <w:r w:rsidRPr="000F4718">
        <w:rPr>
          <w:iCs/>
          <w:color w:val="000000"/>
          <w:spacing w:val="-3"/>
          <w:sz w:val="28"/>
          <w:szCs w:val="28"/>
        </w:rPr>
        <w:t>критической.</w:t>
      </w:r>
    </w:p>
    <w:p w14:paraId="5DE5BB24" w14:textId="77777777" w:rsidR="00DC157C" w:rsidRPr="000F4718" w:rsidRDefault="00DC157C" w:rsidP="00DC157C">
      <w:pPr>
        <w:shd w:val="clear" w:color="auto" w:fill="FFFFFF"/>
        <w:ind w:left="14" w:right="10" w:firstLine="326"/>
        <w:jc w:val="both"/>
        <w:rPr>
          <w:sz w:val="28"/>
          <w:szCs w:val="28"/>
        </w:rPr>
      </w:pPr>
      <w:r w:rsidRPr="000F4718">
        <w:rPr>
          <w:color w:val="000000"/>
          <w:spacing w:val="6"/>
          <w:sz w:val="28"/>
          <w:szCs w:val="28"/>
        </w:rPr>
        <w:t xml:space="preserve">Повышение влажности семян и температуры окружающей </w:t>
      </w:r>
      <w:r w:rsidRPr="000F4718">
        <w:rPr>
          <w:color w:val="000000"/>
          <w:spacing w:val="7"/>
          <w:sz w:val="28"/>
          <w:szCs w:val="28"/>
        </w:rPr>
        <w:t xml:space="preserve">среды не только поднимает активность дыхания, но и может </w:t>
      </w:r>
      <w:r w:rsidRPr="000F4718">
        <w:rPr>
          <w:color w:val="000000"/>
          <w:spacing w:val="5"/>
          <w:sz w:val="28"/>
          <w:szCs w:val="28"/>
        </w:rPr>
        <w:t>вызвать их самосогревание, что, в свою очередь, благоприятст</w:t>
      </w:r>
      <w:r w:rsidRPr="000F4718">
        <w:rPr>
          <w:color w:val="000000"/>
          <w:spacing w:val="5"/>
          <w:sz w:val="28"/>
          <w:szCs w:val="28"/>
        </w:rPr>
        <w:softHyphen/>
      </w:r>
      <w:r w:rsidRPr="000F4718">
        <w:rPr>
          <w:color w:val="000000"/>
          <w:spacing w:val="11"/>
          <w:sz w:val="28"/>
          <w:szCs w:val="28"/>
        </w:rPr>
        <w:t xml:space="preserve">вует развитию микроорганизмов. Такие семена согреваются </w:t>
      </w:r>
      <w:r w:rsidRPr="000F4718">
        <w:rPr>
          <w:color w:val="000000"/>
          <w:spacing w:val="6"/>
          <w:sz w:val="28"/>
          <w:szCs w:val="28"/>
        </w:rPr>
        <w:t>еще сильнее, плесневеют и теряют посевные и товарные каче</w:t>
      </w:r>
      <w:r w:rsidRPr="000F4718">
        <w:rPr>
          <w:color w:val="000000"/>
          <w:spacing w:val="6"/>
          <w:sz w:val="28"/>
          <w:szCs w:val="28"/>
        </w:rPr>
        <w:softHyphen/>
      </w:r>
      <w:r w:rsidRPr="000F4718">
        <w:rPr>
          <w:color w:val="000000"/>
          <w:spacing w:val="-1"/>
          <w:sz w:val="28"/>
          <w:szCs w:val="28"/>
        </w:rPr>
        <w:t>ства.</w:t>
      </w:r>
    </w:p>
    <w:p w14:paraId="5149466B" w14:textId="77777777" w:rsidR="00DC157C" w:rsidRPr="000F4718" w:rsidRDefault="00DC157C" w:rsidP="00DC157C">
      <w:pPr>
        <w:shd w:val="clear" w:color="auto" w:fill="FFFFFF"/>
        <w:ind w:left="14" w:right="14" w:firstLine="322"/>
        <w:jc w:val="both"/>
        <w:rPr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>Наиболее высокой энергией дыхания обладают семена мас</w:t>
      </w:r>
      <w:r w:rsidRPr="000F4718">
        <w:rPr>
          <w:color w:val="000000"/>
          <w:spacing w:val="3"/>
          <w:sz w:val="28"/>
          <w:szCs w:val="28"/>
        </w:rPr>
        <w:softHyphen/>
      </w:r>
      <w:r w:rsidRPr="000F4718">
        <w:rPr>
          <w:color w:val="000000"/>
          <w:spacing w:val="10"/>
          <w:sz w:val="28"/>
          <w:szCs w:val="28"/>
        </w:rPr>
        <w:t xml:space="preserve">личных культур. Энергия дыхания семян бобовых культур </w:t>
      </w:r>
      <w:r w:rsidRPr="000F4718">
        <w:rPr>
          <w:color w:val="000000"/>
          <w:spacing w:val="4"/>
          <w:sz w:val="28"/>
          <w:szCs w:val="28"/>
        </w:rPr>
        <w:t>меньше, чем злаковых.</w:t>
      </w:r>
    </w:p>
    <w:p w14:paraId="031F57C2" w14:textId="77777777" w:rsidR="00DC157C" w:rsidRPr="000F4718" w:rsidRDefault="00DC157C" w:rsidP="00DC157C">
      <w:pPr>
        <w:shd w:val="clear" w:color="auto" w:fill="FFFFFF"/>
        <w:ind w:left="14" w:right="5" w:firstLine="322"/>
        <w:jc w:val="both"/>
        <w:rPr>
          <w:sz w:val="28"/>
          <w:szCs w:val="28"/>
        </w:rPr>
      </w:pPr>
      <w:r w:rsidRPr="000F4718">
        <w:rPr>
          <w:iCs/>
          <w:color w:val="000000"/>
          <w:spacing w:val="7"/>
          <w:sz w:val="28"/>
          <w:szCs w:val="28"/>
        </w:rPr>
        <w:t xml:space="preserve">Влажность семян — </w:t>
      </w:r>
      <w:r w:rsidRPr="000F4718">
        <w:rPr>
          <w:color w:val="000000"/>
          <w:spacing w:val="7"/>
          <w:sz w:val="28"/>
          <w:szCs w:val="28"/>
        </w:rPr>
        <w:t xml:space="preserve">один из наиболее важных показателен </w:t>
      </w:r>
      <w:r w:rsidRPr="000F4718">
        <w:rPr>
          <w:color w:val="000000"/>
          <w:spacing w:val="10"/>
          <w:sz w:val="28"/>
          <w:szCs w:val="28"/>
        </w:rPr>
        <w:t xml:space="preserve">их качества, нормируемых ГОСТом. При этом указывается </w:t>
      </w:r>
      <w:r w:rsidRPr="000F4718">
        <w:rPr>
          <w:color w:val="000000"/>
          <w:spacing w:val="7"/>
          <w:sz w:val="28"/>
          <w:szCs w:val="28"/>
        </w:rPr>
        <w:t xml:space="preserve">уровень влажности для кондиционных семян, например для </w:t>
      </w:r>
      <w:r w:rsidRPr="000F4718">
        <w:rPr>
          <w:color w:val="000000"/>
          <w:spacing w:val="3"/>
          <w:sz w:val="28"/>
          <w:szCs w:val="28"/>
        </w:rPr>
        <w:t>пшеницы — 14%, для подсолнечника — 10%.</w:t>
      </w:r>
    </w:p>
    <w:p w14:paraId="64765BA1" w14:textId="77777777" w:rsidR="00DC157C" w:rsidRPr="000F4718" w:rsidRDefault="00DC157C" w:rsidP="00DC157C">
      <w:pPr>
        <w:shd w:val="clear" w:color="auto" w:fill="FFFFFF"/>
        <w:ind w:left="14" w:firstLine="326"/>
        <w:jc w:val="both"/>
        <w:rPr>
          <w:sz w:val="28"/>
          <w:szCs w:val="28"/>
        </w:rPr>
      </w:pPr>
      <w:r w:rsidRPr="000F4718">
        <w:rPr>
          <w:color w:val="000000"/>
          <w:spacing w:val="9"/>
          <w:sz w:val="28"/>
          <w:szCs w:val="28"/>
        </w:rPr>
        <w:t xml:space="preserve">Семена способны как поглощать влагу из окружающего </w:t>
      </w:r>
      <w:r w:rsidRPr="000F4718">
        <w:rPr>
          <w:color w:val="000000"/>
          <w:spacing w:val="8"/>
          <w:sz w:val="28"/>
          <w:szCs w:val="28"/>
        </w:rPr>
        <w:t>воздуха, так и терять ее. Интенсивность этих процессов зави</w:t>
      </w:r>
      <w:r w:rsidRPr="000F4718">
        <w:rPr>
          <w:color w:val="000000"/>
          <w:spacing w:val="8"/>
          <w:sz w:val="28"/>
          <w:szCs w:val="28"/>
        </w:rPr>
        <w:softHyphen/>
      </w:r>
      <w:r w:rsidRPr="000F4718">
        <w:rPr>
          <w:color w:val="000000"/>
          <w:spacing w:val="4"/>
          <w:sz w:val="28"/>
          <w:szCs w:val="28"/>
        </w:rPr>
        <w:t>сит от относительной влажности и температуры воздуха. Уве</w:t>
      </w:r>
      <w:r w:rsidRPr="000F4718">
        <w:rPr>
          <w:color w:val="000000"/>
          <w:spacing w:val="1"/>
          <w:sz w:val="28"/>
          <w:szCs w:val="28"/>
        </w:rPr>
        <w:t>личение относительной влажности воздуха при постоянной тем</w:t>
      </w:r>
      <w:r w:rsidRPr="000F4718">
        <w:rPr>
          <w:color w:val="000000"/>
          <w:spacing w:val="1"/>
          <w:sz w:val="28"/>
          <w:szCs w:val="28"/>
        </w:rPr>
        <w:softHyphen/>
      </w:r>
      <w:r w:rsidRPr="000F4718">
        <w:rPr>
          <w:color w:val="000000"/>
          <w:spacing w:val="4"/>
          <w:sz w:val="28"/>
          <w:szCs w:val="28"/>
        </w:rPr>
        <w:t xml:space="preserve">пературе сопровождается повышением равновесной влажности </w:t>
      </w:r>
      <w:r w:rsidRPr="000F4718">
        <w:rPr>
          <w:color w:val="000000"/>
          <w:spacing w:val="10"/>
          <w:sz w:val="28"/>
          <w:szCs w:val="28"/>
        </w:rPr>
        <w:t>зерна (находящейся в равновесии с данной влажностью воз</w:t>
      </w:r>
      <w:r w:rsidRPr="000F4718">
        <w:rPr>
          <w:color w:val="000000"/>
          <w:spacing w:val="10"/>
          <w:sz w:val="28"/>
          <w:szCs w:val="28"/>
        </w:rPr>
        <w:softHyphen/>
      </w:r>
      <w:r w:rsidRPr="000F4718">
        <w:rPr>
          <w:color w:val="000000"/>
          <w:spacing w:val="7"/>
          <w:sz w:val="28"/>
          <w:szCs w:val="28"/>
        </w:rPr>
        <w:t xml:space="preserve">духа и при данной температуре), при постоянной влажности </w:t>
      </w:r>
      <w:r w:rsidRPr="000F4718">
        <w:rPr>
          <w:color w:val="000000"/>
          <w:spacing w:val="6"/>
          <w:sz w:val="28"/>
          <w:szCs w:val="28"/>
        </w:rPr>
        <w:t>воздуха и возрастании температуры способность семян погло</w:t>
      </w:r>
      <w:r w:rsidRPr="000F4718">
        <w:rPr>
          <w:color w:val="000000"/>
          <w:spacing w:val="6"/>
          <w:sz w:val="28"/>
          <w:szCs w:val="28"/>
        </w:rPr>
        <w:softHyphen/>
        <w:t>щать влагу снижается, при понижении температуры — возрас</w:t>
      </w:r>
      <w:r w:rsidRPr="000F4718">
        <w:rPr>
          <w:color w:val="000000"/>
          <w:spacing w:val="6"/>
          <w:sz w:val="28"/>
          <w:szCs w:val="28"/>
        </w:rPr>
        <w:softHyphen/>
      </w:r>
      <w:r w:rsidRPr="000F4718">
        <w:rPr>
          <w:color w:val="000000"/>
          <w:sz w:val="28"/>
          <w:szCs w:val="28"/>
        </w:rPr>
        <w:t>тает.</w:t>
      </w:r>
    </w:p>
    <w:p w14:paraId="2BA62B80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b/>
          <w:sz w:val="28"/>
          <w:szCs w:val="28"/>
        </w:rPr>
        <w:t>Биохимические процессы, происходящие в зерновой массе</w:t>
      </w:r>
    </w:p>
    <w:p w14:paraId="20DF8938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Зерно - живой организм, находящийся в покое и, следовательно, как и в любом живом организме, в нем совершается постоянный, хотя и медленный, обмен веществ, поддерживающий жизнь зародышевой клетки. Характер и интенсивность физиологических процессов, протекающих в зерновой массе при хранении, зависят не только от активности ферментативного комплекса зерна, но и от условий окружающей среды. О</w:t>
      </w:r>
      <w:r w:rsidRPr="000F4718">
        <w:rPr>
          <w:sz w:val="28"/>
          <w:szCs w:val="28"/>
        </w:rPr>
        <w:t>с</w:t>
      </w:r>
      <w:r w:rsidRPr="000F4718">
        <w:rPr>
          <w:sz w:val="28"/>
          <w:szCs w:val="28"/>
        </w:rPr>
        <w:t>новным, важнейшим физиологическим процессом, протекающим в зерне, является д</w:t>
      </w:r>
      <w:r w:rsidRPr="000F4718">
        <w:rPr>
          <w:sz w:val="28"/>
          <w:szCs w:val="28"/>
        </w:rPr>
        <w:t>ы</w:t>
      </w:r>
      <w:r w:rsidRPr="000F4718">
        <w:rPr>
          <w:sz w:val="28"/>
          <w:szCs w:val="28"/>
        </w:rPr>
        <w:t xml:space="preserve">хание. </w:t>
      </w:r>
    </w:p>
    <w:p w14:paraId="3A9FFA44" w14:textId="1B107229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CEA485" wp14:editId="69F94672">
                <wp:simplePos x="0" y="0"/>
                <wp:positionH relativeFrom="column">
                  <wp:posOffset>4124960</wp:posOffset>
                </wp:positionH>
                <wp:positionV relativeFrom="paragraph">
                  <wp:posOffset>589915</wp:posOffset>
                </wp:positionV>
                <wp:extent cx="92075" cy="635"/>
                <wp:effectExtent l="13970" t="41910" r="17780" b="431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32AF3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8pt,46.45pt" to="332.0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" o:allowincell="f">
                <v:stroke startarrowwidth="narrow" startarrowlength="short" endarrow="block" endarrowwidth="narrow" endarrowlength="short"/>
              </v:line>
            </w:pict>
          </mc:Fallback>
        </mc:AlternateContent>
      </w:r>
      <w:r w:rsidRPr="000F4718">
        <w:rPr>
          <w:sz w:val="28"/>
          <w:szCs w:val="28"/>
        </w:rPr>
        <w:t xml:space="preserve">Дыхание обеспечивает энергией клетки семян за счет окисления </w:t>
      </w:r>
      <w:r w:rsidRPr="000F4718">
        <w:rPr>
          <w:sz w:val="28"/>
          <w:szCs w:val="28"/>
        </w:rPr>
        <w:lastRenderedPageBreak/>
        <w:t>органических веществ, главным образом сахаров, под действием окислительно-восстановительных ферментов. При достаточном доступе кислорода в зерне преобладает аэробное дых</w:t>
      </w:r>
      <w:r w:rsidRPr="000F4718">
        <w:rPr>
          <w:sz w:val="28"/>
          <w:szCs w:val="28"/>
        </w:rPr>
        <w:t>а</w:t>
      </w:r>
      <w:r w:rsidRPr="000F4718">
        <w:rPr>
          <w:sz w:val="28"/>
          <w:szCs w:val="28"/>
        </w:rPr>
        <w:t>ние, которое можно выразить суммарным уравнением С</w:t>
      </w:r>
      <w:r w:rsidRPr="000F4718">
        <w:rPr>
          <w:sz w:val="28"/>
          <w:szCs w:val="28"/>
          <w:vertAlign w:val="subscript"/>
        </w:rPr>
        <w:t>6</w:t>
      </w:r>
      <w:r w:rsidRPr="000F4718">
        <w:rPr>
          <w:sz w:val="28"/>
          <w:szCs w:val="28"/>
        </w:rPr>
        <w:t>Н</w:t>
      </w:r>
      <w:r w:rsidRPr="000F4718">
        <w:rPr>
          <w:sz w:val="28"/>
          <w:szCs w:val="28"/>
          <w:vertAlign w:val="subscript"/>
        </w:rPr>
        <w:t>12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  <w:vertAlign w:val="subscript"/>
        </w:rPr>
        <w:t>6</w:t>
      </w:r>
      <w:r w:rsidRPr="000F4718">
        <w:rPr>
          <w:sz w:val="28"/>
          <w:szCs w:val="28"/>
        </w:rPr>
        <w:t>+6О</w:t>
      </w:r>
      <w:r w:rsidRPr="000F4718">
        <w:rPr>
          <w:sz w:val="28"/>
          <w:szCs w:val="28"/>
          <w:vertAlign w:val="subscript"/>
        </w:rPr>
        <w:t xml:space="preserve">2      </w:t>
      </w:r>
      <w:r w:rsidRPr="000F4718">
        <w:rPr>
          <w:sz w:val="28"/>
          <w:szCs w:val="28"/>
        </w:rPr>
        <w:t>6СО2+6Н2О+674 ккал (2821,9 кДж) на 1 грамм-молекулу (</w:t>
      </w:r>
      <w:smartTag w:uri="urn:schemas-microsoft-com:office:smarttags" w:element="metricconverter">
        <w:smartTagPr>
          <w:attr w:name="ProductID" w:val="180 г"/>
        </w:smartTagPr>
        <w:r w:rsidRPr="000F4718">
          <w:rPr>
            <w:sz w:val="28"/>
            <w:szCs w:val="28"/>
          </w:rPr>
          <w:t>180 г</w:t>
        </w:r>
      </w:smartTag>
      <w:r w:rsidRPr="000F4718">
        <w:rPr>
          <w:sz w:val="28"/>
          <w:szCs w:val="28"/>
        </w:rPr>
        <w:t xml:space="preserve">) израсходованной глюкозы. </w:t>
      </w:r>
    </w:p>
    <w:p w14:paraId="2650E323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  <w:vertAlign w:val="superscript"/>
        </w:rPr>
        <w:t>2</w:t>
      </w:r>
      <w:r w:rsidRPr="000F4718">
        <w:rPr>
          <w:sz w:val="28"/>
          <w:szCs w:val="28"/>
        </w:rPr>
        <w:t xml:space="preserve">Казаков Е.Д., </w:t>
      </w:r>
      <w:proofErr w:type="spellStart"/>
      <w:r w:rsidRPr="000F4718">
        <w:rPr>
          <w:sz w:val="28"/>
          <w:szCs w:val="28"/>
        </w:rPr>
        <w:t>Кретович</w:t>
      </w:r>
      <w:proofErr w:type="spellEnd"/>
      <w:r w:rsidRPr="000F4718">
        <w:rPr>
          <w:sz w:val="28"/>
          <w:szCs w:val="28"/>
        </w:rPr>
        <w:t xml:space="preserve"> В.Л. Биохимия зерна и продуктов его переработки М.: Колос,1980. </w:t>
      </w:r>
    </w:p>
    <w:p w14:paraId="082686CA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При недостатке кислорода полного окисления органических веществ не прои</w:t>
      </w:r>
      <w:r w:rsidRPr="000F4718">
        <w:rPr>
          <w:sz w:val="28"/>
          <w:szCs w:val="28"/>
        </w:rPr>
        <w:t>с</w:t>
      </w:r>
      <w:r w:rsidRPr="000F4718">
        <w:rPr>
          <w:sz w:val="28"/>
          <w:szCs w:val="28"/>
        </w:rPr>
        <w:t>ходит, в зерне идет процесс анаэробного (интрамолекулярного) дыхания (спиртового брожения), выражаемого суммарным уравнением: С</w:t>
      </w:r>
      <w:r w:rsidRPr="000F4718">
        <w:rPr>
          <w:sz w:val="28"/>
          <w:szCs w:val="28"/>
          <w:vertAlign w:val="subscript"/>
        </w:rPr>
        <w:t>6</w:t>
      </w:r>
      <w:r w:rsidRPr="000F4718">
        <w:rPr>
          <w:sz w:val="28"/>
          <w:szCs w:val="28"/>
        </w:rPr>
        <w:t>Н</w:t>
      </w:r>
      <w:r w:rsidRPr="000F4718">
        <w:rPr>
          <w:sz w:val="28"/>
          <w:szCs w:val="28"/>
          <w:vertAlign w:val="subscript"/>
        </w:rPr>
        <w:t>12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  <w:vertAlign w:val="subscript"/>
        </w:rPr>
        <w:t>6</w:t>
      </w:r>
      <w:r w:rsidRPr="000F4718">
        <w:rPr>
          <w:sz w:val="28"/>
          <w:szCs w:val="28"/>
        </w:rPr>
        <w:t xml:space="preserve">     2С2</w:t>
      </w:r>
      <w:r w:rsidRPr="000F4718">
        <w:rPr>
          <w:sz w:val="28"/>
          <w:szCs w:val="28"/>
          <w:lang w:val="en-US"/>
        </w:rPr>
        <w:t>H</w:t>
      </w:r>
      <w:r w:rsidRPr="000F4718">
        <w:rPr>
          <w:sz w:val="28"/>
          <w:szCs w:val="28"/>
        </w:rPr>
        <w:t>5</w:t>
      </w:r>
      <w:r w:rsidRPr="000F4718">
        <w:rPr>
          <w:sz w:val="28"/>
          <w:szCs w:val="28"/>
          <w:lang w:val="en-US"/>
        </w:rPr>
        <w:t>OH</w:t>
      </w:r>
      <w:r w:rsidRPr="000F4718">
        <w:rPr>
          <w:sz w:val="28"/>
          <w:szCs w:val="28"/>
        </w:rPr>
        <w:t>+2СО2+ 28,2 ккал (118 кДж) на 1 грамм-молекулу израсходованной глюкозы. При анаэробном дых</w:t>
      </w:r>
      <w:r w:rsidRPr="000F4718">
        <w:rPr>
          <w:sz w:val="28"/>
          <w:szCs w:val="28"/>
        </w:rPr>
        <w:t>а</w:t>
      </w:r>
      <w:r w:rsidRPr="000F4718">
        <w:rPr>
          <w:sz w:val="28"/>
          <w:szCs w:val="28"/>
        </w:rPr>
        <w:t xml:space="preserve">нии параллельно со спиртовым брожением частично может идти и </w:t>
      </w:r>
      <w:proofErr w:type="gramStart"/>
      <w:r w:rsidRPr="000F4718">
        <w:rPr>
          <w:sz w:val="28"/>
          <w:szCs w:val="28"/>
        </w:rPr>
        <w:t>молочно-кислое</w:t>
      </w:r>
      <w:proofErr w:type="gramEnd"/>
      <w:r w:rsidRPr="000F4718">
        <w:rPr>
          <w:sz w:val="28"/>
          <w:szCs w:val="28"/>
        </w:rPr>
        <w:t>, при котором из глюкозы образуется молочная кислота</w:t>
      </w:r>
      <w:r w:rsidRPr="000F4718">
        <w:rPr>
          <w:sz w:val="28"/>
          <w:szCs w:val="28"/>
          <w:vertAlign w:val="superscript"/>
        </w:rPr>
        <w:t>2</w:t>
      </w:r>
      <w:r w:rsidRPr="000F4718">
        <w:rPr>
          <w:sz w:val="28"/>
          <w:szCs w:val="28"/>
        </w:rPr>
        <w:t>: С</w:t>
      </w:r>
      <w:r w:rsidRPr="000F4718">
        <w:rPr>
          <w:sz w:val="28"/>
          <w:szCs w:val="28"/>
          <w:vertAlign w:val="subscript"/>
        </w:rPr>
        <w:t>6</w:t>
      </w:r>
      <w:r w:rsidRPr="000F4718">
        <w:rPr>
          <w:sz w:val="28"/>
          <w:szCs w:val="28"/>
        </w:rPr>
        <w:t>Н</w:t>
      </w:r>
      <w:r w:rsidRPr="000F4718">
        <w:rPr>
          <w:sz w:val="28"/>
          <w:szCs w:val="28"/>
          <w:vertAlign w:val="subscript"/>
        </w:rPr>
        <w:t>12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  <w:vertAlign w:val="subscript"/>
        </w:rPr>
        <w:t>6</w:t>
      </w:r>
      <w:r w:rsidRPr="000F4718">
        <w:rPr>
          <w:sz w:val="28"/>
          <w:szCs w:val="28"/>
        </w:rPr>
        <w:t xml:space="preserve">     2СН</w:t>
      </w:r>
      <w:r w:rsidRPr="000F4718">
        <w:rPr>
          <w:sz w:val="28"/>
          <w:szCs w:val="28"/>
          <w:vertAlign w:val="subscript"/>
        </w:rPr>
        <w:t>3</w:t>
      </w:r>
      <w:r w:rsidRPr="000F4718">
        <w:rPr>
          <w:sz w:val="28"/>
          <w:szCs w:val="28"/>
        </w:rPr>
        <w:t>СН (ОН) С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</w:rPr>
        <w:t>ОН+ 22,5 ккал (83,5 кДж), что приводит к медленному нарастанию титруемой кислотности продукта. Анаэробное дыхание зерновой массы нежелательно, так как накопл</w:t>
      </w:r>
      <w:r w:rsidRPr="000F4718">
        <w:rPr>
          <w:sz w:val="28"/>
          <w:szCs w:val="28"/>
        </w:rPr>
        <w:t>е</w:t>
      </w:r>
      <w:r w:rsidRPr="000F4718">
        <w:rPr>
          <w:sz w:val="28"/>
          <w:szCs w:val="28"/>
        </w:rPr>
        <w:t xml:space="preserve">ние этилового спирта и других промежуточных продуктов дыхания может привести к гибели зародыша, т. е. потере всхожести семян. </w:t>
      </w:r>
    </w:p>
    <w:p w14:paraId="490DBB64" w14:textId="76F4EB33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8A6527" wp14:editId="4AB40371">
                <wp:simplePos x="0" y="0"/>
                <wp:positionH relativeFrom="column">
                  <wp:posOffset>4312920</wp:posOffset>
                </wp:positionH>
                <wp:positionV relativeFrom="paragraph">
                  <wp:posOffset>-781685</wp:posOffset>
                </wp:positionV>
                <wp:extent cx="92075" cy="635"/>
                <wp:effectExtent l="11430" t="40005" r="20320" b="450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34E3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6pt,-61.55pt" to="346.85pt,-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" o:allowincell="f">
                <v:stroke startarrowwidth="narrow" startarrowlength="short" endarrow="block" endarrowwidth="narrow" endarrowlength="short"/>
              </v:line>
            </w:pict>
          </mc:Fallback>
        </mc:AlternateContent>
      </w:r>
      <w:r w:rsidRPr="000F47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5572CAF" wp14:editId="51B860C9">
                <wp:simplePos x="0" y="0"/>
                <wp:positionH relativeFrom="column">
                  <wp:posOffset>3947160</wp:posOffset>
                </wp:positionH>
                <wp:positionV relativeFrom="paragraph">
                  <wp:posOffset>-1330325</wp:posOffset>
                </wp:positionV>
                <wp:extent cx="92075" cy="635"/>
                <wp:effectExtent l="7620" t="43815" r="14605" b="412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D4B00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8pt,-104.75pt" to="318.05pt,-1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" o:allowincell="f">
                <v:stroke startarrowwidth="narrow" startarrowlength="short" endarrow="block" endarrowwidth="narrow" endarrowlength="short"/>
              </v:line>
            </w:pict>
          </mc:Fallback>
        </mc:AlternateContent>
      </w:r>
      <w:r w:rsidRPr="000F4718">
        <w:rPr>
          <w:sz w:val="28"/>
          <w:szCs w:val="28"/>
        </w:rPr>
        <w:t>Вид дыхания зерна можно определить по его дыхательному коэффициенту - о</w:t>
      </w:r>
      <w:r w:rsidRPr="000F4718">
        <w:rPr>
          <w:sz w:val="28"/>
          <w:szCs w:val="28"/>
        </w:rPr>
        <w:t>т</w:t>
      </w:r>
      <w:r w:rsidRPr="000F4718">
        <w:rPr>
          <w:sz w:val="28"/>
          <w:szCs w:val="28"/>
        </w:rPr>
        <w:t>ношению объема выделенного диоксида углерода к объему поглощенного кислорода. При отношении, равном единице, идет аэробное дыхание, если это отношение меньше единицы, то часть кислорода расходуется на другие процессы в зерновой массе; дых</w:t>
      </w:r>
      <w:r w:rsidRPr="000F4718">
        <w:rPr>
          <w:sz w:val="28"/>
          <w:szCs w:val="28"/>
        </w:rPr>
        <w:t>а</w:t>
      </w:r>
      <w:r w:rsidRPr="000F4718">
        <w:rPr>
          <w:sz w:val="28"/>
          <w:szCs w:val="28"/>
        </w:rPr>
        <w:t>тельный коэффициент больше единицы бывает в том случае, когда наряду с аэробным идет и анаэробное дыхание, и чем больше выделяется углекислого газа и меньше п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</w:rPr>
        <w:t>глощается кислорода, тем больше его доля. Интенсивность дыхания зависит от влажн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</w:rPr>
        <w:t xml:space="preserve">сти, температуры и качества зерна. </w:t>
      </w:r>
    </w:p>
    <w:p w14:paraId="2EDAB429" w14:textId="77777777" w:rsidR="00DC157C" w:rsidRPr="000F4718" w:rsidRDefault="00DC157C" w:rsidP="00DC157C">
      <w:pPr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Сухое зерно имеет невысокую интенсивность дыхания. За год хранения при температ</w:t>
      </w:r>
      <w:r w:rsidRPr="000F4718">
        <w:rPr>
          <w:sz w:val="28"/>
          <w:szCs w:val="28"/>
        </w:rPr>
        <w:t>у</w:t>
      </w:r>
      <w:r w:rsidRPr="000F4718">
        <w:rPr>
          <w:sz w:val="28"/>
          <w:szCs w:val="28"/>
        </w:rPr>
        <w:t xml:space="preserve">ре 10 - 20 'С 1 т сухого зерна (с влажностью до 14 %) теряет за счет дыхания </w:t>
      </w:r>
      <w:smartTag w:uri="urn:schemas-microsoft-com:office:smarttags" w:element="metricconverter">
        <w:smartTagPr>
          <w:attr w:name="ProductID" w:val="100 г"/>
        </w:smartTagPr>
        <w:r w:rsidRPr="000F4718">
          <w:rPr>
            <w:sz w:val="28"/>
            <w:szCs w:val="28"/>
          </w:rPr>
          <w:t>100 г</w:t>
        </w:r>
      </w:smartTag>
      <w:r w:rsidRPr="000F4718">
        <w:rPr>
          <w:sz w:val="28"/>
          <w:szCs w:val="28"/>
        </w:rPr>
        <w:t xml:space="preserve"> (0,01 %) массы. У зерна средней сухости (от 14,1 до 15,5 %) интенсивность дыхания приме</w:t>
      </w:r>
      <w:r w:rsidRPr="000F4718">
        <w:rPr>
          <w:sz w:val="28"/>
          <w:szCs w:val="28"/>
        </w:rPr>
        <w:t>р</w:t>
      </w:r>
      <w:r w:rsidRPr="000F4718">
        <w:rPr>
          <w:sz w:val="28"/>
          <w:szCs w:val="28"/>
        </w:rPr>
        <w:t xml:space="preserve">но в 1,5 - 2 раза выше, чем у сухого. Влажное зерно ' (влажность 15,5 - 17%) разных культур резко увеличивает интенсивность дыхания (кратное): пшеница - в 4 - 8, овес - в 2 - 5, кукуруза - в 8,5 - 17 по сравнению с зерном средней сухости. На рис. 3 показана зависимость интенсивности дыхания от влажности зерна проса. </w:t>
      </w:r>
    </w:p>
    <w:p w14:paraId="173E51A7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Температура хранения оказывает существенное влияние на интенсивность д</w:t>
      </w:r>
      <w:r w:rsidRPr="000F4718">
        <w:rPr>
          <w:sz w:val="28"/>
          <w:szCs w:val="28"/>
        </w:rPr>
        <w:t>ы</w:t>
      </w:r>
      <w:r w:rsidRPr="000F4718">
        <w:rPr>
          <w:sz w:val="28"/>
          <w:szCs w:val="28"/>
        </w:rPr>
        <w:t>хания. Зерно, хранящееся при температуре, близкой к 0 'С, дышит с исчезающе малой интенсивностью. По мере повышения температуры интенси</w:t>
      </w:r>
      <w:r w:rsidRPr="000F4718">
        <w:rPr>
          <w:sz w:val="28"/>
          <w:szCs w:val="28"/>
        </w:rPr>
        <w:t>в</w:t>
      </w:r>
      <w:r w:rsidRPr="000F4718">
        <w:rPr>
          <w:sz w:val="28"/>
          <w:szCs w:val="28"/>
        </w:rPr>
        <w:t>ность дыхания возрастает, достигая максимума при 50 - 55'С, после чего начинает резко падать. Падение совпадает с началом тепловой денатурации белков, инактивации фе</w:t>
      </w:r>
      <w:r w:rsidRPr="000F4718">
        <w:rPr>
          <w:sz w:val="28"/>
          <w:szCs w:val="28"/>
        </w:rPr>
        <w:t>р</w:t>
      </w:r>
      <w:r w:rsidRPr="000F4718">
        <w:rPr>
          <w:sz w:val="28"/>
          <w:szCs w:val="28"/>
        </w:rPr>
        <w:t xml:space="preserve">ментов, т. е. началом гибели зерна. При температуре около 0 'С можно хранить определенное время даже, зерно с повышенной влажностью. </w:t>
      </w:r>
    </w:p>
    <w:p w14:paraId="4CCF3574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Качество зерна оказывает существенное влияние на энергию его дыхания. Чем хуже качество зерна, тем труднее его хранить. </w:t>
      </w:r>
    </w:p>
    <w:p w14:paraId="44428F69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lastRenderedPageBreak/>
        <w:t xml:space="preserve">Следствия дыхания зерна при хранении. Каким бы способом ни дышало зерно, этот процесс вызывает: </w:t>
      </w:r>
    </w:p>
    <w:p w14:paraId="48849B0B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потерю сухого вещества (убыль массы) зерна. Расходуемая, при дыхании глюк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</w:rPr>
        <w:t xml:space="preserve">за постоянно пополняется за счет ферментативного гидролиза крахмала; </w:t>
      </w:r>
    </w:p>
    <w:p w14:paraId="223CBE0E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изменение состава воздуха </w:t>
      </w:r>
      <w:proofErr w:type="spellStart"/>
      <w:r w:rsidRPr="000F4718">
        <w:rPr>
          <w:sz w:val="28"/>
          <w:szCs w:val="28"/>
        </w:rPr>
        <w:t>межзерновых</w:t>
      </w:r>
      <w:proofErr w:type="spellEnd"/>
      <w:r w:rsidRPr="000F4718">
        <w:rPr>
          <w:sz w:val="28"/>
          <w:szCs w:val="28"/>
        </w:rPr>
        <w:t xml:space="preserve"> пространств за счет выделения диокс</w:t>
      </w:r>
      <w:r w:rsidRPr="000F4718">
        <w:rPr>
          <w:sz w:val="28"/>
          <w:szCs w:val="28"/>
        </w:rPr>
        <w:t>и</w:t>
      </w:r>
      <w:r w:rsidRPr="000F4718">
        <w:rPr>
          <w:sz w:val="28"/>
          <w:szCs w:val="28"/>
        </w:rPr>
        <w:t xml:space="preserve">да углерода и расходования кислорода, что в конечном итоге может вызвать анаэробное дыхание; </w:t>
      </w:r>
    </w:p>
    <w:p w14:paraId="0F53D663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увеличение количества гигроскопической влаги в зерне и повышение относ</w:t>
      </w:r>
      <w:r w:rsidRPr="000F4718">
        <w:rPr>
          <w:sz w:val="28"/>
          <w:szCs w:val="28"/>
        </w:rPr>
        <w:t>и</w:t>
      </w:r>
      <w:r w:rsidRPr="000F4718">
        <w:rPr>
          <w:sz w:val="28"/>
          <w:szCs w:val="28"/>
        </w:rPr>
        <w:t xml:space="preserve">тельной влажности воздуха в </w:t>
      </w:r>
      <w:proofErr w:type="spellStart"/>
      <w:r w:rsidRPr="000F4718">
        <w:rPr>
          <w:sz w:val="28"/>
          <w:szCs w:val="28"/>
        </w:rPr>
        <w:t>межзерновых</w:t>
      </w:r>
      <w:proofErr w:type="spellEnd"/>
      <w:r w:rsidRPr="000F4718">
        <w:rPr>
          <w:sz w:val="28"/>
          <w:szCs w:val="28"/>
        </w:rPr>
        <w:t xml:space="preserve"> пространствах. Образующаяся при аэро</w:t>
      </w:r>
      <w:r w:rsidRPr="000F4718">
        <w:rPr>
          <w:sz w:val="28"/>
          <w:szCs w:val="28"/>
        </w:rPr>
        <w:t>б</w:t>
      </w:r>
      <w:r w:rsidRPr="000F4718">
        <w:rPr>
          <w:sz w:val="28"/>
          <w:szCs w:val="28"/>
        </w:rPr>
        <w:t>ном дыхании вода остается в зерновой массе и при высокой интенсивности дыхания может существенно увлажнить ее, приводя тем самым к еще большему увеличению интенси</w:t>
      </w:r>
      <w:r w:rsidRPr="000F4718">
        <w:rPr>
          <w:sz w:val="28"/>
          <w:szCs w:val="28"/>
        </w:rPr>
        <w:t>в</w:t>
      </w:r>
      <w:r w:rsidRPr="000F4718">
        <w:rPr>
          <w:sz w:val="28"/>
          <w:szCs w:val="28"/>
        </w:rPr>
        <w:t xml:space="preserve">ности дыхания; </w:t>
      </w:r>
    </w:p>
    <w:p w14:paraId="1E544964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образование тепла в зерновой массе особенно при высокой интенсивности аэробного дыхания мотает быть весьма существенным. Известно, что зерновая масса обладает низкой теплопроводностью, поэтому образующееся тепло вызывает повыш</w:t>
      </w:r>
      <w:r w:rsidRPr="000F4718">
        <w:rPr>
          <w:sz w:val="28"/>
          <w:szCs w:val="28"/>
        </w:rPr>
        <w:t>е</w:t>
      </w:r>
      <w:r w:rsidRPr="000F4718">
        <w:rPr>
          <w:sz w:val="28"/>
          <w:szCs w:val="28"/>
        </w:rPr>
        <w:t>ние температуры и, следовательно, интенсивности дыхания. Два последних названных следствия дыхания являются причинами возникновения самосогревания зерновой ма</w:t>
      </w:r>
      <w:r w:rsidRPr="000F4718">
        <w:rPr>
          <w:sz w:val="28"/>
          <w:szCs w:val="28"/>
        </w:rPr>
        <w:t>с</w:t>
      </w:r>
      <w:r w:rsidRPr="000F4718">
        <w:rPr>
          <w:sz w:val="28"/>
          <w:szCs w:val="28"/>
        </w:rPr>
        <w:t xml:space="preserve">сы, приводящего ее к порче, а иногда и к полной гибели. </w:t>
      </w:r>
    </w:p>
    <w:p w14:paraId="2290485D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b/>
          <w:sz w:val="28"/>
          <w:szCs w:val="28"/>
        </w:rPr>
        <w:t xml:space="preserve">Самосогревание </w:t>
      </w:r>
      <w:r w:rsidRPr="000F4718">
        <w:rPr>
          <w:sz w:val="28"/>
          <w:szCs w:val="28"/>
        </w:rPr>
        <w:t>- результат высокой интенсивности дыхания зерновой массы, развития в ней плесеней, а иногда и амбарных вредителей. В начальной стадии самос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</w:rPr>
        <w:t>гревания (повышение температуры до 30 'С) зерно приобретает солодовый запах и сладковатый вкус, свойственные прорастающему зерну. Поверхность зерна сначала обесцвечивается, затем приобретает красноватый оттенок, а эндосперм - сероватый. В нем повышаются доля моносахаридов, титруемая кислотность и кислотное число жира. Активность ферментов существенно возрастает. Объемный выход хлеба снижается, мякиш получается более темным, чем из нормального зерна. При переработке пшеницы с с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</w:rPr>
        <w:t xml:space="preserve">лодовым запахом ее смешивают с нормальным зерном. </w:t>
      </w:r>
    </w:p>
    <w:p w14:paraId="1434D2C2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При развитии самосогревания и повышении температуры до 40 - 50 'С и выше поверхность зерна темнеет вплоть до полного почернения, иногда полностью покрыв</w:t>
      </w:r>
      <w:r w:rsidRPr="000F4718">
        <w:rPr>
          <w:sz w:val="28"/>
          <w:szCs w:val="28"/>
        </w:rPr>
        <w:t>а</w:t>
      </w:r>
      <w:r w:rsidRPr="000F4718">
        <w:rPr>
          <w:sz w:val="28"/>
          <w:szCs w:val="28"/>
        </w:rPr>
        <w:t>ется мицелием плесеней. Темнеет, а затем чернеет эндосперм. Запах становится пле</w:t>
      </w:r>
      <w:r w:rsidRPr="000F4718">
        <w:rPr>
          <w:sz w:val="28"/>
          <w:szCs w:val="28"/>
        </w:rPr>
        <w:t>с</w:t>
      </w:r>
      <w:r w:rsidRPr="000F4718">
        <w:rPr>
          <w:sz w:val="28"/>
          <w:szCs w:val="28"/>
        </w:rPr>
        <w:t>невым, а потом гнилостно-затхлым, изменяется соответственно и вкус, увеличиваются титруемая кислотность (в болтушке), кислотное число жира, растет содержание амми</w:t>
      </w:r>
      <w:r w:rsidRPr="000F4718">
        <w:rPr>
          <w:sz w:val="28"/>
          <w:szCs w:val="28"/>
        </w:rPr>
        <w:t>а</w:t>
      </w:r>
      <w:r w:rsidRPr="000F4718">
        <w:rPr>
          <w:sz w:val="28"/>
          <w:szCs w:val="28"/>
        </w:rPr>
        <w:t>ка. Интенсивность дыхания достигает максимума и начинает падать, снижается всх</w:t>
      </w:r>
      <w:r w:rsidRPr="000F4718">
        <w:rPr>
          <w:sz w:val="28"/>
          <w:szCs w:val="28"/>
        </w:rPr>
        <w:t>о</w:t>
      </w:r>
      <w:r w:rsidRPr="000F4718">
        <w:rPr>
          <w:sz w:val="28"/>
          <w:szCs w:val="28"/>
        </w:rPr>
        <w:t>жесть зерна вплоть до полной ее утраты. Содержание клейковины в пшенице резко снижается, а ее качество ухудшается. Эти изменения говорят о распаде в греющемся зерне углеводов, белков и липидов под действием собственных и плесневых ферме</w:t>
      </w:r>
      <w:r w:rsidRPr="000F4718">
        <w:rPr>
          <w:sz w:val="28"/>
          <w:szCs w:val="28"/>
        </w:rPr>
        <w:t>н</w:t>
      </w:r>
      <w:r w:rsidRPr="000F4718">
        <w:rPr>
          <w:sz w:val="28"/>
          <w:szCs w:val="28"/>
        </w:rPr>
        <w:t xml:space="preserve">тов, а также длительным воздействием повышенных температур. Если самосогревание возникает в поверхностном слое насыпи (до </w:t>
      </w:r>
      <w:smartTag w:uri="urn:schemas-microsoft-com:office:smarttags" w:element="metricconverter">
        <w:smartTagPr>
          <w:attr w:name="ProductID" w:val="0,7 м"/>
        </w:smartTagPr>
        <w:r w:rsidRPr="000F4718">
          <w:rPr>
            <w:sz w:val="28"/>
            <w:szCs w:val="28"/>
          </w:rPr>
          <w:t>0,7 м</w:t>
        </w:r>
      </w:smartTag>
      <w:r w:rsidRPr="000F4718">
        <w:rPr>
          <w:sz w:val="28"/>
          <w:szCs w:val="28"/>
        </w:rPr>
        <w:t xml:space="preserve"> от поверхности), то главной прич</w:t>
      </w:r>
      <w:r w:rsidRPr="000F4718">
        <w:rPr>
          <w:sz w:val="28"/>
          <w:szCs w:val="28"/>
        </w:rPr>
        <w:t>и</w:t>
      </w:r>
      <w:r w:rsidRPr="000F4718">
        <w:rPr>
          <w:sz w:val="28"/>
          <w:szCs w:val="28"/>
        </w:rPr>
        <w:t xml:space="preserve">ной порчи зерна является его </w:t>
      </w:r>
      <w:proofErr w:type="spellStart"/>
      <w:r w:rsidRPr="000F4718">
        <w:rPr>
          <w:sz w:val="28"/>
          <w:szCs w:val="28"/>
        </w:rPr>
        <w:t>плесневение</w:t>
      </w:r>
      <w:proofErr w:type="spellEnd"/>
      <w:r w:rsidRPr="000F4718">
        <w:rPr>
          <w:sz w:val="28"/>
          <w:szCs w:val="28"/>
        </w:rPr>
        <w:t xml:space="preserve">. </w:t>
      </w:r>
    </w:p>
    <w:p w14:paraId="49860E14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При возникновении самосогревания в глубинных слоях бурное развитие </w:t>
      </w:r>
      <w:r w:rsidRPr="000F4718">
        <w:rPr>
          <w:sz w:val="28"/>
          <w:szCs w:val="28"/>
        </w:rPr>
        <w:lastRenderedPageBreak/>
        <w:t>плес</w:t>
      </w:r>
      <w:r w:rsidRPr="000F4718">
        <w:rPr>
          <w:sz w:val="28"/>
          <w:szCs w:val="28"/>
        </w:rPr>
        <w:t>е</w:t>
      </w:r>
      <w:r w:rsidRPr="000F4718">
        <w:rPr>
          <w:sz w:val="28"/>
          <w:szCs w:val="28"/>
        </w:rPr>
        <w:t>ней задерживается недостатком там кислорода, поэтому основной причиной порчи я</w:t>
      </w:r>
      <w:r w:rsidRPr="000F4718">
        <w:rPr>
          <w:sz w:val="28"/>
          <w:szCs w:val="28"/>
        </w:rPr>
        <w:t>в</w:t>
      </w:r>
      <w:r w:rsidRPr="000F4718">
        <w:rPr>
          <w:sz w:val="28"/>
          <w:szCs w:val="28"/>
        </w:rPr>
        <w:t>ляются деятельность собственных ферментов и высокая температура. Мука из зерна поверхностных очагов самосогревания дает хлеб плоский, почти без пор, с очень те</w:t>
      </w:r>
      <w:r w:rsidRPr="000F4718">
        <w:rPr>
          <w:sz w:val="28"/>
          <w:szCs w:val="28"/>
        </w:rPr>
        <w:t>м</w:t>
      </w:r>
      <w:r w:rsidRPr="000F4718">
        <w:rPr>
          <w:sz w:val="28"/>
          <w:szCs w:val="28"/>
        </w:rPr>
        <w:t>ным заминающимся мякишем, а из глубинных очагов самосогревания - высоким, с рв</w:t>
      </w:r>
      <w:r w:rsidRPr="000F4718">
        <w:rPr>
          <w:sz w:val="28"/>
          <w:szCs w:val="28"/>
        </w:rPr>
        <w:t>а</w:t>
      </w:r>
      <w:r w:rsidRPr="000F4718">
        <w:rPr>
          <w:sz w:val="28"/>
          <w:szCs w:val="28"/>
        </w:rPr>
        <w:t>ными корками. Зерно, подвергшееся самосогреванию больше, чем в первой стадии, на пищ</w:t>
      </w:r>
      <w:r w:rsidRPr="000F4718">
        <w:rPr>
          <w:sz w:val="28"/>
          <w:szCs w:val="28"/>
        </w:rPr>
        <w:t>е</w:t>
      </w:r>
      <w:r w:rsidRPr="000F4718">
        <w:rPr>
          <w:sz w:val="28"/>
          <w:szCs w:val="28"/>
        </w:rPr>
        <w:t xml:space="preserve">вые (иногда и кормовые) цели не используется. </w:t>
      </w:r>
    </w:p>
    <w:p w14:paraId="36D6F88C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 период хранения постоянно проводят наблюдения за зерном. Температура хранящейся зерновой массы должна находиться под повседневным контролем. При н</w:t>
      </w:r>
      <w:r w:rsidRPr="000F4718">
        <w:rPr>
          <w:sz w:val="28"/>
          <w:szCs w:val="28"/>
        </w:rPr>
        <w:t>е</w:t>
      </w:r>
      <w:r w:rsidRPr="000F4718">
        <w:rPr>
          <w:sz w:val="28"/>
          <w:szCs w:val="28"/>
        </w:rPr>
        <w:t>большом повышении температуры (на 1 - 3 С) проводят активное вентилирование сухим холодным воздухом. Если зерно после этого продолжает греться, то его приходи</w:t>
      </w:r>
      <w:r w:rsidRPr="000F4718">
        <w:rPr>
          <w:sz w:val="28"/>
          <w:szCs w:val="28"/>
        </w:rPr>
        <w:t>т</w:t>
      </w:r>
      <w:r w:rsidRPr="000F4718">
        <w:rPr>
          <w:sz w:val="28"/>
          <w:szCs w:val="28"/>
        </w:rPr>
        <w:t>ся перемещать в резервный силос, пропуская при этом через зерносушилку и зернооч</w:t>
      </w:r>
      <w:r w:rsidRPr="000F4718">
        <w:rPr>
          <w:sz w:val="28"/>
          <w:szCs w:val="28"/>
        </w:rPr>
        <w:t>и</w:t>
      </w:r>
      <w:r w:rsidRPr="000F4718">
        <w:rPr>
          <w:sz w:val="28"/>
          <w:szCs w:val="28"/>
        </w:rPr>
        <w:t xml:space="preserve">стительную машину (для охлаждения). </w:t>
      </w:r>
    </w:p>
    <w:p w14:paraId="7009E02F" w14:textId="77777777" w:rsidR="00DC157C" w:rsidRPr="000F4718" w:rsidRDefault="00DC157C" w:rsidP="00DC157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Поверхностный слой зерна не реже одного раза в неделю осматривается для о</w:t>
      </w:r>
      <w:r w:rsidRPr="000F4718">
        <w:rPr>
          <w:sz w:val="28"/>
          <w:szCs w:val="28"/>
        </w:rPr>
        <w:t>п</w:t>
      </w:r>
      <w:r w:rsidRPr="000F4718">
        <w:rPr>
          <w:sz w:val="28"/>
          <w:szCs w:val="28"/>
        </w:rPr>
        <w:t xml:space="preserve">ределения присутствия (или отсутствия) признаков появления амбарных вредителей. При их обнаружении принимаются срочные меры по обеззараживанию зерновой массы и предупреждению их перехода в другие силосы. </w:t>
      </w:r>
    </w:p>
    <w:p w14:paraId="45EA564C" w14:textId="77777777" w:rsidR="00DC157C" w:rsidRPr="000F4718" w:rsidRDefault="00DC157C" w:rsidP="00DC157C">
      <w:pPr>
        <w:spacing w:line="360" w:lineRule="auto"/>
        <w:jc w:val="center"/>
        <w:rPr>
          <w:sz w:val="28"/>
          <w:szCs w:val="28"/>
        </w:rPr>
      </w:pPr>
      <w:r w:rsidRPr="000F4718">
        <w:rPr>
          <w:sz w:val="28"/>
          <w:szCs w:val="28"/>
        </w:rPr>
        <w:t>Список литературы</w:t>
      </w:r>
    </w:p>
    <w:p w14:paraId="49FD78C0" w14:textId="77777777" w:rsidR="00DC157C" w:rsidRPr="000F4718" w:rsidRDefault="00DC157C" w:rsidP="00DC157C">
      <w:pPr>
        <w:jc w:val="both"/>
        <w:rPr>
          <w:b/>
          <w:sz w:val="28"/>
          <w:szCs w:val="28"/>
        </w:rPr>
      </w:pPr>
      <w:r w:rsidRPr="000F4718">
        <w:rPr>
          <w:sz w:val="28"/>
          <w:szCs w:val="28"/>
        </w:rPr>
        <w:t xml:space="preserve">1.  Казаков Е.Д. </w:t>
      </w:r>
      <w:proofErr w:type="spellStart"/>
      <w:r w:rsidRPr="000F4718">
        <w:rPr>
          <w:sz w:val="28"/>
          <w:szCs w:val="28"/>
        </w:rPr>
        <w:t>Кретович</w:t>
      </w:r>
      <w:proofErr w:type="spellEnd"/>
      <w:r w:rsidRPr="000F4718">
        <w:rPr>
          <w:sz w:val="28"/>
          <w:szCs w:val="28"/>
        </w:rPr>
        <w:t xml:space="preserve"> В.Л. Биохимия дефектного зерна и пути </w:t>
      </w:r>
      <w:proofErr w:type="gramStart"/>
      <w:r w:rsidRPr="000F4718">
        <w:rPr>
          <w:sz w:val="28"/>
          <w:szCs w:val="28"/>
        </w:rPr>
        <w:t>его  испол</w:t>
      </w:r>
      <w:r w:rsidRPr="000F4718">
        <w:rPr>
          <w:sz w:val="28"/>
          <w:szCs w:val="28"/>
        </w:rPr>
        <w:t>ь</w:t>
      </w:r>
      <w:r w:rsidRPr="000F4718">
        <w:rPr>
          <w:sz w:val="28"/>
          <w:szCs w:val="28"/>
        </w:rPr>
        <w:t>зования</w:t>
      </w:r>
      <w:proofErr w:type="gramEnd"/>
      <w:r w:rsidRPr="000F4718">
        <w:rPr>
          <w:sz w:val="28"/>
          <w:szCs w:val="28"/>
        </w:rPr>
        <w:t>.            М.: Наука, 1979.</w:t>
      </w:r>
    </w:p>
    <w:p w14:paraId="1C0E411C" w14:textId="77777777" w:rsidR="00DC157C" w:rsidRPr="000F4718" w:rsidRDefault="00DC157C" w:rsidP="00DC157C">
      <w:pPr>
        <w:widowControl/>
        <w:numPr>
          <w:ilvl w:val="0"/>
          <w:numId w:val="1"/>
        </w:numPr>
        <w:overflowPunct w:val="0"/>
        <w:ind w:left="0" w:firstLine="0"/>
        <w:jc w:val="both"/>
        <w:textAlignment w:val="baseline"/>
        <w:rPr>
          <w:sz w:val="28"/>
          <w:szCs w:val="28"/>
        </w:rPr>
      </w:pPr>
      <w:r w:rsidRPr="000F4718">
        <w:rPr>
          <w:sz w:val="28"/>
          <w:szCs w:val="28"/>
        </w:rPr>
        <w:t xml:space="preserve">Казаков Е.Д., </w:t>
      </w:r>
      <w:proofErr w:type="spellStart"/>
      <w:r w:rsidRPr="000F4718">
        <w:rPr>
          <w:sz w:val="28"/>
          <w:szCs w:val="28"/>
        </w:rPr>
        <w:t>Кретович</w:t>
      </w:r>
      <w:proofErr w:type="spellEnd"/>
      <w:r w:rsidRPr="000F4718">
        <w:rPr>
          <w:sz w:val="28"/>
          <w:szCs w:val="28"/>
        </w:rPr>
        <w:t xml:space="preserve"> В.Л. Биохимия зерна и продуктов его переработки М.: Колос,1980.</w:t>
      </w:r>
    </w:p>
    <w:p w14:paraId="69E47D1A" w14:textId="77777777" w:rsidR="00DC157C" w:rsidRPr="000F4718" w:rsidRDefault="00DC157C" w:rsidP="00DC157C">
      <w:pPr>
        <w:shd w:val="clear" w:color="auto" w:fill="FFFFFF"/>
        <w:ind w:left="14" w:right="14" w:firstLine="331"/>
        <w:jc w:val="both"/>
        <w:rPr>
          <w:b/>
          <w:bCs/>
          <w:color w:val="000000"/>
          <w:spacing w:val="3"/>
          <w:sz w:val="28"/>
          <w:szCs w:val="28"/>
        </w:rPr>
      </w:pPr>
    </w:p>
    <w:p w14:paraId="79A89C9F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419B3"/>
    <w:multiLevelType w:val="singleLevel"/>
    <w:tmpl w:val="4A8062D8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7C"/>
    <w:rsid w:val="003A23E5"/>
    <w:rsid w:val="00BD0723"/>
    <w:rsid w:val="00DC157C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07C1A9E"/>
  <w15:chartTrackingRefBased/>
  <w15:docId w15:val="{FABBE945-77E5-4B61-8ABF-F3B15429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5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1463</Words>
  <Characters>8340</Characters>
  <Application>Microsoft Office Word</Application>
  <DocSecurity>0</DocSecurity>
  <Lines>69</Lines>
  <Paragraphs>19</Paragraphs>
  <ScaleCrop>false</ScaleCrop>
  <Company/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2023-10-09T14:55:00Z</dcterms:created>
  <dcterms:modified xsi:type="dcterms:W3CDTF">2023-10-09T14:55:00Z</dcterms:modified>
</cp:coreProperties>
</file>