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94A" w:rsidRPr="001C2EB2" w:rsidRDefault="0011494A" w:rsidP="0011494A">
      <w:pPr>
        <w:shd w:val="clear" w:color="auto" w:fill="FFFFFF"/>
        <w:autoSpaceDE w:val="0"/>
        <w:autoSpaceDN w:val="0"/>
        <w:adjustRightInd w:val="0"/>
        <w:rPr>
          <w:b/>
        </w:rPr>
      </w:pPr>
      <w:r w:rsidRPr="001C2EB2">
        <w:rPr>
          <w:b/>
        </w:rPr>
        <w:t>Лекция</w:t>
      </w:r>
      <w:r w:rsidRPr="001C2EB2">
        <w:rPr>
          <w:b/>
          <w:bCs/>
          <w:noProof/>
        </w:rPr>
        <w:t xml:space="preserve"> 13 </w:t>
      </w:r>
      <w:r w:rsidRPr="001C2EB2">
        <w:rPr>
          <w:b/>
        </w:rPr>
        <w:t>Химическая консервация зерна.</w:t>
      </w:r>
    </w:p>
    <w:p w:rsidR="0011494A" w:rsidRPr="001C2EB2" w:rsidRDefault="0011494A" w:rsidP="0011494A">
      <w:pPr>
        <w:rPr>
          <w:b/>
        </w:rPr>
      </w:pPr>
      <w:r w:rsidRPr="001C2EB2">
        <w:rPr>
          <w:b/>
        </w:rPr>
        <w:t xml:space="preserve"> 1.Классификация и техническая характеристика способов хранения зерна. </w:t>
      </w:r>
    </w:p>
    <w:p w:rsidR="0011494A" w:rsidRPr="001C2EB2" w:rsidRDefault="0011494A" w:rsidP="0011494A">
      <w:pPr>
        <w:shd w:val="clear" w:color="auto" w:fill="FFFFFF"/>
        <w:autoSpaceDE w:val="0"/>
        <w:autoSpaceDN w:val="0"/>
        <w:adjustRightInd w:val="0"/>
        <w:rPr>
          <w:b/>
          <w:bCs/>
          <w:noProof/>
        </w:rPr>
      </w:pPr>
      <w:r w:rsidRPr="001C2EB2">
        <w:rPr>
          <w:b/>
          <w:bCs/>
          <w:noProof/>
        </w:rPr>
        <w:t xml:space="preserve">2.Основные консерванты для обработки зерновых масс </w:t>
      </w:r>
    </w:p>
    <w:p w:rsidR="0011494A" w:rsidRPr="001C2EB2" w:rsidRDefault="0011494A" w:rsidP="0011494A">
      <w:pPr>
        <w:shd w:val="clear" w:color="auto" w:fill="FFFFFF"/>
        <w:ind w:firstLine="278"/>
        <w:jc w:val="both"/>
        <w:rPr>
          <w:b/>
        </w:rPr>
      </w:pPr>
      <w:r w:rsidRPr="001C2EB2">
        <w:rPr>
          <w:b/>
          <w:bCs/>
          <w:noProof/>
        </w:rPr>
        <w:t>3. Способы введения консерванта в зерновую массу</w:t>
      </w:r>
      <w:r w:rsidRPr="001C2EB2">
        <w:rPr>
          <w:b/>
        </w:rPr>
        <w:t xml:space="preserve">      </w:t>
      </w:r>
    </w:p>
    <w:p w:rsidR="0011494A" w:rsidRPr="00245381" w:rsidRDefault="0011494A" w:rsidP="0011494A">
      <w:pPr>
        <w:shd w:val="clear" w:color="auto" w:fill="FFFFFF"/>
        <w:ind w:firstLine="278"/>
        <w:jc w:val="both"/>
      </w:pPr>
      <w:r w:rsidRPr="00245381">
        <w:t>На практике далеко не всегда удается своевременно просушить все сырое и влажное зерно. Более того, зерно, предназначенное на кормовые цели и для производства комбикормов, по существу, не нуждается в сушке, поскольку при скармливании животным зерна в чистом виде его подвергают запариванию и другим видам терми</w:t>
      </w:r>
      <w:r w:rsidRPr="00245381">
        <w:softHyphen/>
        <w:t>ческой обработки, а при производстве гранулированных комби</w:t>
      </w:r>
      <w:r w:rsidRPr="00245381">
        <w:softHyphen/>
        <w:t>кормов легче подвергается обработке и прессованию опять-таки более влажное зерно.</w:t>
      </w:r>
    </w:p>
    <w:p w:rsidR="0011494A" w:rsidRPr="00245381" w:rsidRDefault="0011494A" w:rsidP="0011494A">
      <w:pPr>
        <w:shd w:val="clear" w:color="auto" w:fill="FFFFFF"/>
        <w:ind w:firstLine="283"/>
        <w:jc w:val="both"/>
      </w:pPr>
      <w:r w:rsidRPr="00245381">
        <w:t>Именно эти причины и побудили ученых изыскать дополни</w:t>
      </w:r>
      <w:r w:rsidRPr="00245381">
        <w:softHyphen/>
        <w:t>тельные наряду с известными (активное вентилирование и охлаж</w:t>
      </w:r>
      <w:r w:rsidRPr="00245381">
        <w:softHyphen/>
        <w:t>дение, хранение в бескислородной среде) методы обработки зер</w:t>
      </w:r>
      <w:r w:rsidRPr="00245381">
        <w:softHyphen/>
        <w:t>на, позволяющие повысить его устойчивость при хранении во влажном и сыром состоянии.</w:t>
      </w:r>
    </w:p>
    <w:p w:rsidR="0011494A" w:rsidRPr="00245381" w:rsidRDefault="0011494A" w:rsidP="0011494A">
      <w:pPr>
        <w:shd w:val="clear" w:color="auto" w:fill="FFFFFF"/>
        <w:ind w:firstLine="269"/>
        <w:jc w:val="both"/>
      </w:pPr>
      <w:r w:rsidRPr="00245381">
        <w:t>Учитывая, что главной причиной, вызывающей порчу зерна при хранении, являются микроорганизмы (в том числе плесени), исследования были направлены на изыскание таких химических веществ, которые подавляли бы их развитие, не оказывая при этом влияния на качество зерна. В результате исследований (в ходе которых было исследовано свыше 600 фумигантов, химичес</w:t>
      </w:r>
      <w:r w:rsidRPr="00245381">
        <w:softHyphen/>
        <w:t xml:space="preserve">ких соединений и препаратов) был разработан метод </w:t>
      </w:r>
      <w:r w:rsidRPr="00245381">
        <w:rPr>
          <w:iCs/>
        </w:rPr>
        <w:t xml:space="preserve">химического консервирования </w:t>
      </w:r>
      <w:r w:rsidRPr="00245381">
        <w:t>— направленного замедления или прекращения -•казненных функций отдельных компонентов зерновой массы при хранении путем обработки ее различными химическими средства</w:t>
      </w:r>
      <w:r w:rsidRPr="00245381">
        <w:softHyphen/>
        <w:t>ми — консервантами.</w:t>
      </w:r>
    </w:p>
    <w:p w:rsidR="0011494A" w:rsidRPr="00245381" w:rsidRDefault="0011494A" w:rsidP="0011494A">
      <w:pPr>
        <w:shd w:val="clear" w:color="auto" w:fill="FFFFFF"/>
        <w:ind w:firstLine="187"/>
        <w:jc w:val="both"/>
      </w:pPr>
      <w:r w:rsidRPr="00245381">
        <w:t>При химическом консервировании зерно покрывается тонким  консерванта, который предотвращает развитие микроорганизмов на его поверхности, позволяет ликвидировать самосогревание зерна и даже предохранить его от развития вредителей хлебных запасов при длительном хранении. Обработанное консерван</w:t>
      </w:r>
      <w:r w:rsidRPr="00245381">
        <w:rPr>
          <w:noProof/>
        </w:rPr>
        <w:t>т</w:t>
      </w:r>
      <w:r w:rsidRPr="00245381">
        <w:t>ом зерно в зависимости от состояния (влажности и сыпучести) может храниться в складах, силосах элеваторов, укрытых от атмо</w:t>
      </w:r>
      <w:r w:rsidRPr="00245381">
        <w:softHyphen/>
        <w:t>сферных осадков бункерах, закромах и даже на открытом воздухе под укрытием из полиэтиленовой пленки. Продолжительность без</w:t>
      </w:r>
      <w:r w:rsidRPr="00245381">
        <w:softHyphen/>
        <w:t>опасного хранения зависит от вида консерванта, состояния зерна по влажности и его назначения (семенное, продовольственное или кормового назначения).</w:t>
      </w:r>
    </w:p>
    <w:p w:rsidR="0011494A" w:rsidRPr="00245381" w:rsidRDefault="0011494A" w:rsidP="0011494A">
      <w:pPr>
        <w:shd w:val="clear" w:color="auto" w:fill="FFFFFF"/>
        <w:ind w:firstLine="293"/>
        <w:jc w:val="both"/>
      </w:pPr>
      <w:r w:rsidRPr="00245381">
        <w:t>В настоящее время сфера использования метода химического консервирования вышла далеко за рамки первоначального на</w:t>
      </w:r>
      <w:r w:rsidRPr="00245381">
        <w:softHyphen/>
        <w:t>правления — повышения устойчивости при длительном хранении сырого и влажного зерна. Химическое консервирование можно использовать: при длительном хранении кормового зерна повы</w:t>
      </w:r>
      <w:r w:rsidRPr="00245381">
        <w:softHyphen/>
        <w:t>шенной влажности; при длительном хранении зерна продоволь</w:t>
      </w:r>
      <w:r w:rsidRPr="00245381">
        <w:softHyphen/>
        <w:t>ственного назначения влажностью в пределах до критической; при длительном хранении зерна семенного назначения; при раз</w:t>
      </w:r>
      <w:r w:rsidRPr="00245381">
        <w:softHyphen/>
        <w:t>витии в зерновой массе процесса самосогревания (с целью его по</w:t>
      </w:r>
      <w:r w:rsidRPr="00245381">
        <w:softHyphen/>
        <w:t>давления).</w:t>
      </w:r>
    </w:p>
    <w:p w:rsidR="0011494A" w:rsidRPr="00245381" w:rsidRDefault="0011494A" w:rsidP="0011494A">
      <w:pPr>
        <w:shd w:val="clear" w:color="auto" w:fill="FFFFFF"/>
      </w:pPr>
      <w:r w:rsidRPr="00245381">
        <w:rPr>
          <w:bCs/>
        </w:rPr>
        <w:t>2.  ОСНОВНЫЕ КОНСЕРВАНТЫ ДЛЯ ОБРАБОТКИ ЗЕРНОВЫХ МАСС</w:t>
      </w:r>
    </w:p>
    <w:p w:rsidR="0011494A" w:rsidRPr="00245381" w:rsidRDefault="0011494A" w:rsidP="0011494A">
      <w:pPr>
        <w:shd w:val="clear" w:color="auto" w:fill="FFFFFF"/>
        <w:ind w:firstLine="283"/>
        <w:jc w:val="both"/>
      </w:pPr>
      <w:r w:rsidRPr="00245381">
        <w:rPr>
          <w:bCs/>
        </w:rPr>
        <w:t>Консерванты для обработки зерновых масс повышенной влажно</w:t>
      </w:r>
      <w:r w:rsidRPr="00245381">
        <w:rPr>
          <w:bCs/>
        </w:rPr>
        <w:softHyphen/>
        <w:t xml:space="preserve">сти. </w:t>
      </w:r>
      <w:r w:rsidRPr="00245381">
        <w:t>В результате исследований, проведенных в конце 60-х — на</w:t>
      </w:r>
      <w:r w:rsidRPr="00245381">
        <w:softHyphen/>
        <w:t xml:space="preserve">чале 70-х годов </w:t>
      </w:r>
      <w:r w:rsidRPr="00245381">
        <w:rPr>
          <w:lang w:val="en-US"/>
        </w:rPr>
        <w:t>XX</w:t>
      </w:r>
      <w:r w:rsidRPr="00245381">
        <w:t xml:space="preserve"> столетия, была установлена высокая эффек</w:t>
      </w:r>
      <w:r w:rsidRPr="00245381">
        <w:softHyphen/>
        <w:t>тивность консервирующего действия низкомолекулярных карбоновых кислот (муравьиной, уксусной, пропионовой и масля</w:t>
      </w:r>
      <w:r w:rsidRPr="00245381">
        <w:softHyphen/>
        <w:t>ной), которые оказывают хорошее ингибирующее действие на плесени.</w:t>
      </w:r>
    </w:p>
    <w:p w:rsidR="0011494A" w:rsidRPr="00245381" w:rsidRDefault="0011494A" w:rsidP="0011494A">
      <w:pPr>
        <w:shd w:val="clear" w:color="auto" w:fill="FFFFFF"/>
        <w:ind w:firstLine="283"/>
        <w:jc w:val="both"/>
      </w:pPr>
      <w:r w:rsidRPr="00245381">
        <w:rPr>
          <w:iCs/>
        </w:rPr>
        <w:t xml:space="preserve">Ингибиторы </w:t>
      </w:r>
      <w:r w:rsidRPr="00245381">
        <w:t xml:space="preserve">(от лат. </w:t>
      </w:r>
      <w:r w:rsidRPr="00245381">
        <w:rPr>
          <w:iCs/>
        </w:rPr>
        <w:t xml:space="preserve"> </w:t>
      </w:r>
      <w:r w:rsidRPr="00245381">
        <w:t>— останавливаю, сдерживаю) — это вещества, тормозящие рост плесени.</w:t>
      </w:r>
    </w:p>
    <w:p w:rsidR="0011494A" w:rsidRPr="00245381" w:rsidRDefault="0011494A" w:rsidP="0011494A">
      <w:pPr>
        <w:shd w:val="clear" w:color="auto" w:fill="FFFFFF"/>
        <w:ind w:firstLine="288"/>
        <w:jc w:val="both"/>
      </w:pPr>
      <w:r w:rsidRPr="00245381">
        <w:t>За рубежом для консервирования зерна высокой влажности применяют в основном пропионовую кислоту и ее смеси с уксус</w:t>
      </w:r>
      <w:r w:rsidRPr="00245381">
        <w:softHyphen/>
        <w:t>ной и другими кислотами.</w:t>
      </w:r>
    </w:p>
    <w:p w:rsidR="0011494A" w:rsidRPr="00245381" w:rsidRDefault="0011494A" w:rsidP="0011494A">
      <w:pPr>
        <w:shd w:val="clear" w:color="auto" w:fill="FFFFFF"/>
        <w:ind w:firstLine="293"/>
        <w:jc w:val="both"/>
      </w:pPr>
      <w:r w:rsidRPr="00245381">
        <w:t>Рекомендуемые зарубежными фирмами дозировки составля</w:t>
      </w:r>
      <w:r w:rsidRPr="00245381">
        <w:softHyphen/>
        <w:t>ют 0,5... 10% в зависимости от влажности кормового зерна (большие дозы следует вносить при высоких значениях влажно</w:t>
      </w:r>
      <w:r w:rsidRPr="00245381">
        <w:softHyphen/>
        <w:t>сти).</w:t>
      </w:r>
    </w:p>
    <w:p w:rsidR="0011494A" w:rsidRPr="00245381" w:rsidRDefault="0011494A" w:rsidP="0011494A">
      <w:pPr>
        <w:shd w:val="clear" w:color="auto" w:fill="FFFFFF"/>
        <w:ind w:firstLine="288"/>
        <w:jc w:val="both"/>
      </w:pPr>
      <w:r w:rsidRPr="00245381">
        <w:lastRenderedPageBreak/>
        <w:t>В России для консервирования сырого зерна кормового назна</w:t>
      </w:r>
      <w:r w:rsidRPr="00245381">
        <w:softHyphen/>
        <w:t>чения применяют 100%-ю пропионовую кислоту, 86%-ю муравьи" ную, 80, 96 и 100%-ю уксусную кислоту и 70%-й концентрат низкомолекулярных кислот (КНМК), в состав которого входят мур#~ вьиная (30...35 частей), уксусная (26...30 частей), пропионовая (Д&lt;? 8 частей) и масляная кислоты (до 5 частей), а также вода (25...3" частей). Из них наиболее эффективными признаны пропионова</w:t>
      </w:r>
      <w:r w:rsidRPr="00245381">
        <w:rPr>
          <w:vertAlign w:val="superscript"/>
        </w:rPr>
        <w:t xml:space="preserve">я </w:t>
      </w:r>
      <w:r w:rsidRPr="00245381">
        <w:t xml:space="preserve">кислота и концентрат </w:t>
      </w:r>
      <w:r w:rsidRPr="00245381">
        <w:rPr>
          <w:bCs/>
        </w:rPr>
        <w:t>КНМК.</w:t>
      </w:r>
    </w:p>
    <w:p w:rsidR="0011494A" w:rsidRPr="00245381" w:rsidRDefault="0011494A" w:rsidP="0011494A">
      <w:pPr>
        <w:shd w:val="clear" w:color="auto" w:fill="FFFFFF"/>
      </w:pPr>
      <w:r w:rsidRPr="00245381">
        <w:t>Пропионовая кислота (100 %)</w:t>
      </w:r>
    </w:p>
    <w:p w:rsidR="0011494A" w:rsidRPr="00245381" w:rsidRDefault="0011494A" w:rsidP="0011494A">
      <w:pPr>
        <w:shd w:val="clear" w:color="auto" w:fill="FFFFFF"/>
      </w:pPr>
      <w:r w:rsidRPr="00245381">
        <w:t>Смесь пропионовой и азотной кислот (60 : 40) Смесь пропионовой и уксусной кислот (80 : 20) Смесь пропионовой, уксусной и других кислот Муравьиная кислота (85 %) Смесь муравьиной и соляной кислот (25 : 75) Смесь муравьиной и фосфорной кислот (98 : 2) Смесь 85%-й муравьиной кислоты, 37%-го формальдегида и 10%-й глюкозы (53 :45 : 2)</w:t>
      </w:r>
    </w:p>
    <w:p w:rsidR="0011494A" w:rsidRPr="00245381" w:rsidRDefault="0011494A" w:rsidP="0011494A">
      <w:pPr>
        <w:shd w:val="clear" w:color="auto" w:fill="FFFFFF"/>
        <w:ind w:firstLine="269"/>
        <w:jc w:val="both"/>
      </w:pPr>
      <w:r w:rsidRPr="00245381">
        <w:t>В сельском хозяйстве указанными консервантами обрабатыва</w:t>
      </w:r>
      <w:r w:rsidRPr="00245381">
        <w:softHyphen/>
        <w:t>ют свежеубранное и предназначенное для кормовых целей зерно, предварительно очищенное от примесей высокой влажности — частей стеблей, семян сорняков. Для хранения влажного и сырого зерна в течение года применяют следующие дозировки этих кон</w:t>
      </w:r>
      <w:r w:rsidRPr="00245381">
        <w:softHyphen/>
        <w:t>сервантов (даны в сравнении с дозами внесения 86%-й муравьи</w:t>
      </w:r>
      <w:r w:rsidRPr="00245381">
        <w:softHyphen/>
        <w:t>ной и 100%-й уксусной кислот) (табл. 9.10).</w:t>
      </w:r>
    </w:p>
    <w:p w:rsidR="0011494A" w:rsidRPr="00245381" w:rsidRDefault="0011494A" w:rsidP="0011494A">
      <w:pPr>
        <w:shd w:val="clear" w:color="auto" w:fill="FFFFFF"/>
      </w:pPr>
      <w:r w:rsidRPr="00245381">
        <w:rPr>
          <w:bCs/>
        </w:rPr>
        <w:t xml:space="preserve">9.10. Норма внесения консервантов в зависимости от влажности зерна </w:t>
      </w:r>
      <w:r w:rsidRPr="00245381">
        <w:t xml:space="preserve">(% </w:t>
      </w:r>
      <w:r w:rsidRPr="00245381">
        <w:rPr>
          <w:bCs/>
        </w:rPr>
        <w:t>к массе зерна)</w:t>
      </w:r>
    </w:p>
    <w:p w:rsidR="0011494A" w:rsidRPr="00245381" w:rsidRDefault="0011494A" w:rsidP="0011494A"/>
    <w:tbl>
      <w:tblPr>
        <w:tblW w:w="0" w:type="auto"/>
        <w:tblInd w:w="40" w:type="dxa"/>
        <w:tblLayout w:type="fixed"/>
        <w:tblCellMar>
          <w:left w:w="40" w:type="dxa"/>
          <w:right w:w="40" w:type="dxa"/>
        </w:tblCellMar>
        <w:tblLook w:val="0000" w:firstRow="0" w:lastRow="0" w:firstColumn="0" w:lastColumn="0" w:noHBand="0" w:noVBand="0"/>
      </w:tblPr>
      <w:tblGrid>
        <w:gridCol w:w="1277"/>
        <w:gridCol w:w="1277"/>
        <w:gridCol w:w="1272"/>
        <w:gridCol w:w="1277"/>
        <w:gridCol w:w="1306"/>
      </w:tblGrid>
      <w:tr w:rsidR="0011494A" w:rsidRPr="00245381" w:rsidTr="001D337F">
        <w:trPr>
          <w:trHeight w:hRule="exact" w:val="346"/>
        </w:trPr>
        <w:tc>
          <w:tcPr>
            <w:tcW w:w="1277" w:type="dxa"/>
            <w:tcBorders>
              <w:top w:val="single" w:sz="6" w:space="0" w:color="auto"/>
              <w:left w:val="nil"/>
              <w:bottom w:val="single" w:sz="6" w:space="0" w:color="auto"/>
              <w:right w:val="single" w:sz="6" w:space="0" w:color="auto"/>
            </w:tcBorders>
            <w:shd w:val="clear" w:color="auto" w:fill="FFFFFF"/>
          </w:tcPr>
          <w:p w:rsidR="0011494A" w:rsidRPr="00245381" w:rsidRDefault="0011494A" w:rsidP="001D337F">
            <w:pPr>
              <w:shd w:val="clear" w:color="auto" w:fill="FFFFFF"/>
            </w:pPr>
            <w:r w:rsidRPr="00245381">
              <w:t>Влажность зерна,</w:t>
            </w:r>
          </w:p>
          <w:p w:rsidR="0011494A" w:rsidRPr="00245381" w:rsidRDefault="0011494A" w:rsidP="001D337F">
            <w:pPr>
              <w:shd w:val="clear" w:color="auto" w:fill="FFFFFF"/>
            </w:pPr>
            <w:r w:rsidRPr="00245381">
              <w:rPr>
                <w:bCs/>
              </w:rPr>
              <w:t>%</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11494A" w:rsidRPr="00245381" w:rsidRDefault="0011494A" w:rsidP="001D337F">
            <w:pPr>
              <w:shd w:val="clear" w:color="auto" w:fill="FFFFFF"/>
            </w:pPr>
            <w:r w:rsidRPr="00245381">
              <w:t>Пропионовая кислота</w:t>
            </w: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11494A" w:rsidRPr="00245381" w:rsidRDefault="0011494A" w:rsidP="001D337F">
            <w:pPr>
              <w:shd w:val="clear" w:color="auto" w:fill="FFFFFF"/>
            </w:pPr>
            <w:r w:rsidRPr="00245381">
              <w:t>КНМК</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11494A" w:rsidRPr="00245381" w:rsidRDefault="0011494A" w:rsidP="001D337F">
            <w:pPr>
              <w:shd w:val="clear" w:color="auto" w:fill="FFFFFF"/>
            </w:pPr>
            <w:r w:rsidRPr="00245381">
              <w:t>Муравьиная кислота</w:t>
            </w:r>
          </w:p>
        </w:tc>
        <w:tc>
          <w:tcPr>
            <w:tcW w:w="1306" w:type="dxa"/>
            <w:tcBorders>
              <w:top w:val="single" w:sz="6" w:space="0" w:color="auto"/>
              <w:left w:val="single" w:sz="6" w:space="0" w:color="auto"/>
              <w:bottom w:val="single" w:sz="6" w:space="0" w:color="auto"/>
              <w:right w:val="nil"/>
            </w:tcBorders>
            <w:shd w:val="clear" w:color="auto" w:fill="FFFFFF"/>
          </w:tcPr>
          <w:p w:rsidR="0011494A" w:rsidRPr="00245381" w:rsidRDefault="0011494A" w:rsidP="001D337F">
            <w:pPr>
              <w:shd w:val="clear" w:color="auto" w:fill="FFFFFF"/>
            </w:pPr>
            <w:r w:rsidRPr="00245381">
              <w:t>Уксусная кислота</w:t>
            </w:r>
          </w:p>
        </w:tc>
      </w:tr>
    </w:tbl>
    <w:p w:rsidR="0011494A" w:rsidRPr="00245381" w:rsidRDefault="0011494A" w:rsidP="0011494A">
      <w:pPr>
        <w:shd w:val="clear" w:color="auto" w:fill="FFFFFF"/>
        <w:tabs>
          <w:tab w:val="right" w:pos="2078"/>
          <w:tab w:val="left" w:pos="2995"/>
          <w:tab w:val="right" w:pos="4646"/>
          <w:tab w:val="left" w:pos="5520"/>
          <w:tab w:val="left" w:pos="5563"/>
        </w:tabs>
      </w:pPr>
      <w:r w:rsidRPr="00245381">
        <w:t>&lt;20</w:t>
      </w:r>
      <w:r w:rsidRPr="00245381">
        <w:tab/>
        <w:t xml:space="preserve">                  0,75            </w:t>
      </w:r>
      <w:r w:rsidRPr="00245381">
        <w:tab/>
        <w:t>1,45</w:t>
      </w:r>
      <w:r w:rsidRPr="00245381">
        <w:tab/>
        <w:t xml:space="preserve">       1,3</w:t>
      </w:r>
      <w:r w:rsidRPr="00245381">
        <w:tab/>
        <w:t xml:space="preserve">               1,0</w:t>
      </w:r>
    </w:p>
    <w:p w:rsidR="0011494A" w:rsidRPr="00245381" w:rsidRDefault="0011494A" w:rsidP="0011494A">
      <w:pPr>
        <w:shd w:val="clear" w:color="auto" w:fill="FFFFFF"/>
        <w:tabs>
          <w:tab w:val="right" w:pos="2078"/>
          <w:tab w:val="left" w:pos="2995"/>
          <w:tab w:val="right" w:pos="4646"/>
          <w:tab w:val="left" w:pos="5563"/>
        </w:tabs>
      </w:pPr>
      <w:r w:rsidRPr="00245381">
        <w:t>&gt;20..                  25</w:t>
      </w:r>
      <w:r w:rsidRPr="00245381">
        <w:tab/>
        <w:t xml:space="preserve">              1,0</w:t>
      </w:r>
      <w:r w:rsidRPr="00245381">
        <w:tab/>
        <w:t xml:space="preserve">        1,8</w:t>
      </w:r>
      <w:r w:rsidRPr="00245381">
        <w:tab/>
        <w:t xml:space="preserve">         1,5</w:t>
      </w:r>
      <w:r w:rsidRPr="00245381">
        <w:tab/>
      </w:r>
    </w:p>
    <w:p w:rsidR="0011494A" w:rsidRPr="00245381" w:rsidRDefault="0011494A" w:rsidP="0011494A">
      <w:pPr>
        <w:shd w:val="clear" w:color="auto" w:fill="FFFFFF"/>
        <w:tabs>
          <w:tab w:val="right" w:pos="2078"/>
          <w:tab w:val="left" w:pos="2995"/>
          <w:tab w:val="right" w:pos="4646"/>
          <w:tab w:val="left" w:pos="5563"/>
        </w:tabs>
      </w:pPr>
      <w:r w:rsidRPr="00245381">
        <w:t>&gt;25...                30</w:t>
      </w:r>
      <w:r w:rsidRPr="00245381">
        <w:tab/>
        <w:t xml:space="preserve">               1,3</w:t>
      </w:r>
      <w:r w:rsidRPr="00245381">
        <w:tab/>
        <w:t xml:space="preserve">        2,15</w:t>
      </w:r>
      <w:r w:rsidRPr="00245381">
        <w:tab/>
        <w:t xml:space="preserve">         1,8</w:t>
      </w:r>
      <w:r w:rsidRPr="00245381">
        <w:tab/>
      </w:r>
    </w:p>
    <w:p w:rsidR="0011494A" w:rsidRPr="00245381" w:rsidRDefault="0011494A" w:rsidP="0011494A">
      <w:pPr>
        <w:shd w:val="clear" w:color="auto" w:fill="FFFFFF"/>
        <w:tabs>
          <w:tab w:val="right" w:pos="2078"/>
          <w:tab w:val="left" w:pos="2995"/>
          <w:tab w:val="right" w:pos="4646"/>
          <w:tab w:val="left" w:pos="5563"/>
        </w:tabs>
      </w:pPr>
      <w:r w:rsidRPr="00245381">
        <w:t>&gt;30...                35</w:t>
      </w:r>
      <w:r w:rsidRPr="00245381">
        <w:tab/>
        <w:t xml:space="preserve">               1,7</w:t>
      </w:r>
      <w:r w:rsidRPr="00245381">
        <w:tab/>
        <w:t xml:space="preserve">         2,5</w:t>
      </w:r>
      <w:r w:rsidRPr="00245381">
        <w:tab/>
        <w:t xml:space="preserve">        2,05</w:t>
      </w:r>
      <w:r w:rsidRPr="00245381">
        <w:tab/>
      </w:r>
    </w:p>
    <w:p w:rsidR="0011494A" w:rsidRPr="00245381" w:rsidRDefault="0011494A" w:rsidP="0011494A">
      <w:pPr>
        <w:shd w:val="clear" w:color="auto" w:fill="FFFFFF"/>
        <w:tabs>
          <w:tab w:val="right" w:pos="2078"/>
          <w:tab w:val="left" w:pos="2995"/>
          <w:tab w:val="right" w:pos="4646"/>
          <w:tab w:val="left" w:pos="5563"/>
        </w:tabs>
      </w:pPr>
      <w:r w:rsidRPr="00245381">
        <w:t>&gt;35...               40</w:t>
      </w:r>
      <w:r w:rsidRPr="00245381">
        <w:tab/>
        <w:t xml:space="preserve">                2,05</w:t>
      </w:r>
      <w:r w:rsidRPr="00245381">
        <w:tab/>
        <w:t xml:space="preserve">       2,85</w:t>
      </w:r>
      <w:r w:rsidRPr="00245381">
        <w:tab/>
        <w:t xml:space="preserve">        2,35</w:t>
      </w:r>
      <w:r w:rsidRPr="00245381">
        <w:tab/>
      </w:r>
    </w:p>
    <w:p w:rsidR="0011494A" w:rsidRPr="00245381" w:rsidRDefault="0011494A" w:rsidP="0011494A">
      <w:pPr>
        <w:shd w:val="clear" w:color="auto" w:fill="FFFFFF"/>
        <w:ind w:firstLine="274"/>
        <w:jc w:val="both"/>
      </w:pPr>
      <w:r w:rsidRPr="00245381">
        <w:t>По зоотехническим условиям кормовое зерно, консервирован</w:t>
      </w:r>
      <w:r w:rsidRPr="00245381">
        <w:softHyphen/>
        <w:t>ное пропионовой кислотой и КНМК, можно (и желательно) скармливать животным во влажном состоянии. Животные охотно поедают этот корм, и он лучше усваивается. Кроме того, как сви</w:t>
      </w:r>
      <w:r w:rsidRPr="00245381">
        <w:softHyphen/>
        <w:t>детельствует практика, затраты на химическое консервирование в среднем на 20 % ниже затрат на обработку и сушку зерна на зерно-очистительно-сушильных комплексах.</w:t>
      </w:r>
    </w:p>
    <w:p w:rsidR="0011494A" w:rsidRPr="00245381" w:rsidRDefault="0011494A" w:rsidP="0011494A">
      <w:pPr>
        <w:shd w:val="clear" w:color="auto" w:fill="FFFFFF"/>
        <w:ind w:firstLine="278"/>
        <w:jc w:val="both"/>
      </w:pPr>
      <w:r w:rsidRPr="00245381">
        <w:t>Обработка пропионовой кислотой влажного зерна пшеницы и кукурузы, видовой состав поверхностной микрофлоры которых был представлен преимущественно плесневыми грибами родо</w:t>
      </w:r>
      <w:r w:rsidRPr="00245381">
        <w:rPr>
          <w:iCs/>
        </w:rPr>
        <w:t xml:space="preserve"> </w:t>
      </w:r>
      <w:r w:rsidRPr="00245381">
        <w:t xml:space="preserve">а также бактериями рода </w:t>
      </w:r>
      <w:r w:rsidRPr="00245381">
        <w:rPr>
          <w:iCs/>
        </w:rPr>
        <w:t xml:space="preserve">, </w:t>
      </w:r>
      <w:r w:rsidRPr="00245381">
        <w:t>по</w:t>
      </w:r>
      <w:r w:rsidRPr="00245381">
        <w:softHyphen/>
        <w:t>казала, что с увеличением дозы консерванта подавление жизне</w:t>
      </w:r>
      <w:r w:rsidRPr="00245381">
        <w:softHyphen/>
        <w:t>деятельности плесневой и бактериальной микрофлоры возраста</w:t>
      </w:r>
      <w:r w:rsidRPr="00245381">
        <w:softHyphen/>
        <w:t>ет (табл. 9.11). При этом в большей степени погибают плесени Родов</w:t>
      </w:r>
      <w:r w:rsidRPr="00245381">
        <w:rPr>
          <w:iCs/>
        </w:rPr>
        <w:t xml:space="preserve">, </w:t>
      </w:r>
      <w:r w:rsidRPr="00245381">
        <w:t>бактерии рода</w:t>
      </w:r>
      <w:r w:rsidRPr="00245381">
        <w:rPr>
          <w:iCs/>
        </w:rPr>
        <w:t>.</w:t>
      </w:r>
    </w:p>
    <w:p w:rsidR="0011494A" w:rsidRPr="00245381" w:rsidRDefault="0011494A" w:rsidP="0011494A">
      <w:r>
        <w:rPr>
          <w:noProof/>
        </w:rPr>
        <w:drawing>
          <wp:anchor distT="0" distB="0" distL="25400" distR="25400" simplePos="0" relativeHeight="251659264" behindDoc="0" locked="0" layoutInCell="0" allowOverlap="1">
            <wp:simplePos x="0" y="0"/>
            <wp:positionH relativeFrom="margin">
              <wp:posOffset>60325</wp:posOffset>
            </wp:positionH>
            <wp:positionV relativeFrom="paragraph">
              <wp:posOffset>68580</wp:posOffset>
            </wp:positionV>
            <wp:extent cx="3873500" cy="2646680"/>
            <wp:effectExtent l="0" t="0" r="0" b="127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73500" cy="2646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94A" w:rsidRPr="00245381" w:rsidRDefault="0011494A" w:rsidP="0011494A"/>
    <w:p w:rsidR="0011494A" w:rsidRPr="00245381" w:rsidRDefault="0011494A" w:rsidP="0011494A"/>
    <w:p w:rsidR="0011494A" w:rsidRPr="00245381" w:rsidRDefault="0011494A" w:rsidP="0011494A"/>
    <w:p w:rsidR="0011494A" w:rsidRPr="00245381" w:rsidRDefault="0011494A" w:rsidP="0011494A"/>
    <w:p w:rsidR="0011494A" w:rsidRPr="00245381" w:rsidRDefault="0011494A" w:rsidP="0011494A"/>
    <w:p w:rsidR="0011494A" w:rsidRPr="00245381" w:rsidRDefault="0011494A" w:rsidP="0011494A"/>
    <w:p w:rsidR="0011494A" w:rsidRPr="00245381" w:rsidRDefault="0011494A" w:rsidP="0011494A"/>
    <w:p w:rsidR="0011494A" w:rsidRPr="00245381" w:rsidRDefault="0011494A" w:rsidP="0011494A"/>
    <w:tbl>
      <w:tblPr>
        <w:tblW w:w="0" w:type="auto"/>
        <w:tblInd w:w="40" w:type="dxa"/>
        <w:tblLayout w:type="fixed"/>
        <w:tblCellMar>
          <w:left w:w="40" w:type="dxa"/>
          <w:right w:w="40" w:type="dxa"/>
        </w:tblCellMar>
        <w:tblLook w:val="0000" w:firstRow="0" w:lastRow="0" w:firstColumn="0" w:lastColumn="0" w:noHBand="0" w:noVBand="0"/>
      </w:tblPr>
      <w:tblGrid>
        <w:gridCol w:w="100"/>
      </w:tblGrid>
      <w:tr w:rsidR="0011494A" w:rsidRPr="00245381" w:rsidTr="001D337F">
        <w:trPr>
          <w:trHeight w:hRule="exact" w:val="106"/>
        </w:trPr>
        <w:tc>
          <w:tcPr>
            <w:tcW w:w="80" w:type="dxa"/>
            <w:tcBorders>
              <w:top w:val="single" w:sz="6" w:space="0" w:color="auto"/>
              <w:left w:val="nil"/>
              <w:bottom w:val="single" w:sz="6" w:space="0" w:color="auto"/>
              <w:right w:val="nil"/>
            </w:tcBorders>
            <w:shd w:val="clear" w:color="auto" w:fill="FFFFFF"/>
          </w:tcPr>
          <w:p w:rsidR="0011494A" w:rsidRPr="00245381" w:rsidRDefault="0011494A" w:rsidP="001D337F">
            <w:pPr>
              <w:shd w:val="clear" w:color="auto" w:fill="FFFFFF"/>
            </w:pPr>
          </w:p>
        </w:tc>
      </w:tr>
    </w:tbl>
    <w:p w:rsidR="0011494A" w:rsidRDefault="0011494A" w:rsidP="0011494A">
      <w:pPr>
        <w:shd w:val="clear" w:color="auto" w:fill="FFFFFF"/>
        <w:ind w:firstLine="288"/>
        <w:jc w:val="both"/>
      </w:pPr>
    </w:p>
    <w:p w:rsidR="0011494A" w:rsidRDefault="0011494A" w:rsidP="0011494A">
      <w:pPr>
        <w:shd w:val="clear" w:color="auto" w:fill="FFFFFF"/>
        <w:ind w:firstLine="288"/>
        <w:jc w:val="both"/>
      </w:pPr>
    </w:p>
    <w:p w:rsidR="0011494A" w:rsidRDefault="0011494A" w:rsidP="0011494A">
      <w:pPr>
        <w:shd w:val="clear" w:color="auto" w:fill="FFFFFF"/>
        <w:ind w:firstLine="288"/>
        <w:jc w:val="both"/>
      </w:pPr>
    </w:p>
    <w:p w:rsidR="0011494A" w:rsidRDefault="0011494A" w:rsidP="0011494A">
      <w:pPr>
        <w:shd w:val="clear" w:color="auto" w:fill="FFFFFF"/>
        <w:ind w:firstLine="288"/>
        <w:jc w:val="both"/>
      </w:pPr>
    </w:p>
    <w:p w:rsidR="0011494A" w:rsidRDefault="0011494A" w:rsidP="0011494A">
      <w:pPr>
        <w:shd w:val="clear" w:color="auto" w:fill="FFFFFF"/>
        <w:ind w:firstLine="288"/>
        <w:jc w:val="both"/>
      </w:pPr>
    </w:p>
    <w:p w:rsidR="0011494A" w:rsidRDefault="0011494A" w:rsidP="0011494A">
      <w:pPr>
        <w:shd w:val="clear" w:color="auto" w:fill="FFFFFF"/>
        <w:ind w:firstLine="288"/>
        <w:jc w:val="both"/>
      </w:pPr>
    </w:p>
    <w:p w:rsidR="0011494A" w:rsidRDefault="0011494A" w:rsidP="0011494A">
      <w:pPr>
        <w:shd w:val="clear" w:color="auto" w:fill="FFFFFF"/>
        <w:ind w:firstLine="288"/>
        <w:jc w:val="both"/>
      </w:pPr>
    </w:p>
    <w:p w:rsidR="0011494A" w:rsidRDefault="0011494A" w:rsidP="0011494A">
      <w:pPr>
        <w:shd w:val="clear" w:color="auto" w:fill="FFFFFF"/>
        <w:ind w:firstLine="288"/>
        <w:jc w:val="both"/>
      </w:pPr>
    </w:p>
    <w:p w:rsidR="0011494A" w:rsidRPr="00245381" w:rsidRDefault="0011494A" w:rsidP="0011494A">
      <w:pPr>
        <w:shd w:val="clear" w:color="auto" w:fill="FFFFFF"/>
        <w:ind w:firstLine="288"/>
        <w:jc w:val="both"/>
      </w:pPr>
      <w:r w:rsidRPr="00245381">
        <w:t>Примечание. В числителе приведены плесневые грибы, в знаменателе — бактерии.</w:t>
      </w:r>
    </w:p>
    <w:p w:rsidR="0011494A" w:rsidRPr="00245381" w:rsidRDefault="0011494A" w:rsidP="0011494A">
      <w:pPr>
        <w:shd w:val="clear" w:color="auto" w:fill="FFFFFF"/>
        <w:ind w:firstLine="293"/>
        <w:jc w:val="both"/>
      </w:pPr>
      <w:r w:rsidRPr="00245381">
        <w:rPr>
          <w:bCs/>
        </w:rPr>
        <w:lastRenderedPageBreak/>
        <w:t>Консерванты для обработки зерна продовольственного назначе</w:t>
      </w:r>
      <w:r w:rsidRPr="00245381">
        <w:rPr>
          <w:bCs/>
        </w:rPr>
        <w:softHyphen/>
        <w:t xml:space="preserve">ния. </w:t>
      </w:r>
      <w:r w:rsidRPr="00245381">
        <w:t>За рубежом для консервирования зерна продовольственного назначения, влажность которого ниже критической, используют те же консерванты, что и для хранения кормового зерна. Един</w:t>
      </w:r>
      <w:r w:rsidRPr="00245381">
        <w:softHyphen/>
        <w:t xml:space="preserve">ственное отличие — более низкие дозы внесения консервантов </w:t>
      </w:r>
      <w:r w:rsidRPr="00245381">
        <w:rPr>
          <w:iCs/>
        </w:rPr>
        <w:t xml:space="preserve">— </w:t>
      </w:r>
      <w:r w:rsidRPr="00245381">
        <w:t>0,3...1,0 %. И тем не менее считается, что подобные дозы слишком велики и являются результатом несовершенства технологий и уст</w:t>
      </w:r>
      <w:r w:rsidRPr="00245381">
        <w:softHyphen/>
        <w:t>ройств для внесения их в зерновую массу капельно-жидким спо</w:t>
      </w:r>
      <w:r w:rsidRPr="00245381">
        <w:softHyphen/>
        <w:t>собом.</w:t>
      </w:r>
    </w:p>
    <w:p w:rsidR="0011494A" w:rsidRPr="00245381" w:rsidRDefault="0011494A" w:rsidP="0011494A">
      <w:pPr>
        <w:shd w:val="clear" w:color="auto" w:fill="FFFFFF"/>
        <w:ind w:firstLine="293"/>
      </w:pPr>
      <w:r w:rsidRPr="00245381">
        <w:t>В России в качестве консервантов продовольственного зерна с целью создания условий для безопасного длительного хранения, исключающего возможность развития зерновых вредителей, ис</w:t>
      </w:r>
      <w:r w:rsidRPr="00245381">
        <w:softHyphen/>
        <w:t>пользуют пестициды, в частности карбофос, препарат 242 (а Д недавнего времени и некоторые дусты). Используемые в малых концентрациях, они не влияют на продовольственные достоин</w:t>
      </w:r>
      <w:r w:rsidRPr="00245381">
        <w:softHyphen/>
        <w:t>ства зерна, хорошо удерживаются в зерновой массе и предотвра</w:t>
      </w:r>
      <w:r w:rsidRPr="00245381">
        <w:softHyphen/>
        <w:t>щают развитие вредителей. Правда, использование препарата 242 связано с необходимостью использования герметичных силосов. Кроме того, зерно, направляемое на переработку, следует подвер</w:t>
      </w:r>
      <w:r w:rsidRPr="00245381">
        <w:softHyphen/>
        <w:t>гать обязательному контролю с целью выявления остаточного со</w:t>
      </w:r>
      <w:r w:rsidRPr="00245381">
        <w:softHyphen/>
        <w:t>держания пестицидов.</w:t>
      </w:r>
    </w:p>
    <w:p w:rsidR="0011494A" w:rsidRPr="00245381" w:rsidRDefault="0011494A" w:rsidP="0011494A">
      <w:pPr>
        <w:shd w:val="clear" w:color="auto" w:fill="FFFFFF"/>
        <w:ind w:firstLine="278"/>
        <w:jc w:val="both"/>
      </w:pPr>
      <w:r w:rsidRPr="00245381">
        <w:t>Использование пропионовой кислоты для обработки зерна продовольственного назначения ограничивалось из-за несовер</w:t>
      </w:r>
      <w:r w:rsidRPr="00245381">
        <w:softHyphen/>
        <w:t>шенства капельно-жидкого способа внесения ее в зерновую массу и, как следствие, неравномерного распределения этого консерван</w:t>
      </w:r>
      <w:r w:rsidRPr="00245381">
        <w:softHyphen/>
        <w:t>та в зерновой массе, приводящего к диффузии его внутрь отдель</w:t>
      </w:r>
      <w:r w:rsidRPr="00245381">
        <w:softHyphen/>
        <w:t>ных зерновок, к снижению их жизнеспособности, к сравнительно высокому остаточному содержанию пропионовой кислоты в гото</w:t>
      </w:r>
      <w:r w:rsidRPr="00245381">
        <w:softHyphen/>
        <w:t>вой продукции.</w:t>
      </w:r>
    </w:p>
    <w:p w:rsidR="0011494A" w:rsidRPr="00245381" w:rsidRDefault="0011494A" w:rsidP="0011494A">
      <w:pPr>
        <w:shd w:val="clear" w:color="auto" w:fill="FFFFFF"/>
        <w:ind w:firstLine="278"/>
        <w:jc w:val="both"/>
      </w:pPr>
      <w:r w:rsidRPr="00245381">
        <w:t>Использование специального устройства для перевода жидкой пропионовой кислоты в состояние тонкодисперсного аэрозоля, пара или парогаза и введения их в зерновую массу, перемещаемую в виде дождя противотоком к движению консерванта, дает по сравнению с капельно-жидким способом следующие преимуще</w:t>
      </w:r>
      <w:r w:rsidRPr="00245381">
        <w:softHyphen/>
        <w:t>ства: повышается равномерность обработки зерна консервантом, что практически исключает возможность возникновения очагов самосогревания, поскольку даже незначительные участки зерно</w:t>
      </w:r>
      <w:r w:rsidRPr="00245381">
        <w:softHyphen/>
        <w:t>вой массы, не обработанные консервантом, могут стать причиной самосогревания; сокращается расход консерванта в 2... 10 раз — до 0,3...0,01 % к массе зерна при одновременном повышении эффек</w:t>
      </w:r>
      <w:r w:rsidRPr="00245381">
        <w:softHyphen/>
        <w:t>тивности его действия; уменьшается остаточное количество кон</w:t>
      </w:r>
      <w:r w:rsidRPr="00245381">
        <w:softHyphen/>
        <w:t>серванта в зерне и готовой продукции; консервированное зерно не способствует возникновению заметной коррозии металличес</w:t>
      </w:r>
      <w:r w:rsidRPr="00245381">
        <w:softHyphen/>
        <w:t>ких конструкций зернохранилищ и оборудования.</w:t>
      </w:r>
    </w:p>
    <w:p w:rsidR="0011494A" w:rsidRPr="00245381" w:rsidRDefault="0011494A" w:rsidP="0011494A">
      <w:pPr>
        <w:shd w:val="clear" w:color="auto" w:fill="FFFFFF"/>
        <w:ind w:firstLine="274"/>
        <w:jc w:val="both"/>
        <w:rPr>
          <w:bCs/>
        </w:rPr>
      </w:pPr>
      <w:r w:rsidRPr="00245381">
        <w:t>Исследованиями установлено, что обработка аэрозолем пропи</w:t>
      </w:r>
      <w:r w:rsidRPr="00245381">
        <w:softHyphen/>
        <w:t>оновой кислоты зерна риса влажностью 15,0...16,5 % обеспечивает максимальный выход крупы и целого ядра за счет меньшей тре-Щиноватости и более высокой вязкости эндосперма. Зерно риса, предназначенное к переработке, можно хранить в железобетон</w:t>
      </w:r>
      <w:r w:rsidRPr="00245381">
        <w:softHyphen/>
        <w:t>ном силосе элеватора при влажности 16,5 % в течение 6 мес и пе</w:t>
      </w:r>
      <w:r w:rsidRPr="00245381">
        <w:softHyphen/>
        <w:t>рер</w:t>
      </w:r>
      <w:r>
        <w:t>абатывать его в крупу без сушки .</w:t>
      </w:r>
    </w:p>
    <w:p w:rsidR="0011494A" w:rsidRPr="00245381" w:rsidRDefault="0011494A" w:rsidP="0011494A">
      <w:pPr>
        <w:shd w:val="clear" w:color="auto" w:fill="FFFFFF"/>
      </w:pPr>
      <w:r w:rsidRPr="00245381">
        <w:rPr>
          <w:bCs/>
        </w:rPr>
        <w:t xml:space="preserve"> ТЕХНИКА ДЛЯ ХИМИЧЕСКОГО КОНСЕРВИРОВАНИЯ ЗЕРНА</w:t>
      </w:r>
    </w:p>
    <w:p w:rsidR="0011494A" w:rsidRPr="00245381" w:rsidRDefault="0011494A" w:rsidP="0011494A">
      <w:pPr>
        <w:shd w:val="clear" w:color="auto" w:fill="FFFFFF"/>
      </w:pPr>
      <w:r w:rsidRPr="00245381">
        <w:rPr>
          <w:bCs/>
        </w:rPr>
        <w:t>Капельно-жидкий способ введения консерванта в зерновую массу.</w:t>
      </w:r>
    </w:p>
    <w:p w:rsidR="0011494A" w:rsidRPr="00245381" w:rsidRDefault="0011494A" w:rsidP="0011494A">
      <w:pPr>
        <w:shd w:val="clear" w:color="auto" w:fill="FFFFFF"/>
        <w:jc w:val="both"/>
      </w:pPr>
      <w:r w:rsidRPr="00245381">
        <w:t>Для этого способа используются установка ХКЗС-10, агрегат АПЗ-10 и комплекс оборудования КПС-10.</w:t>
      </w:r>
    </w:p>
    <w:p w:rsidR="0011494A" w:rsidRPr="00245381" w:rsidRDefault="0011494A" w:rsidP="0011494A">
      <w:pPr>
        <w:shd w:val="clear" w:color="auto" w:fill="FFFFFF"/>
        <w:ind w:firstLine="278"/>
        <w:jc w:val="both"/>
      </w:pPr>
      <w:r w:rsidRPr="00245381">
        <w:t>Установка ХКЗС-10. Предназначена для консервирова</w:t>
      </w:r>
      <w:r w:rsidRPr="00245381">
        <w:softHyphen/>
        <w:t xml:space="preserve">ния влажного зерна. Установка ХКЗС-10 (рис. 9.21) изготовлена в виде бункера, в верхней части которого размещается форсунка 5 с питающим насосом </w:t>
      </w:r>
      <w:r w:rsidRPr="00245381">
        <w:rPr>
          <w:iCs/>
        </w:rPr>
        <w:t xml:space="preserve">6. </w:t>
      </w:r>
      <w:r w:rsidRPr="00245381">
        <w:t>В нижней части установки размещен меха</w:t>
      </w:r>
      <w:r w:rsidRPr="00245381">
        <w:softHyphen/>
        <w:t xml:space="preserve">низм выгрузки </w:t>
      </w:r>
      <w:r w:rsidRPr="00245381">
        <w:rPr>
          <w:iCs/>
        </w:rPr>
        <w:t xml:space="preserve">2 </w:t>
      </w:r>
      <w:r w:rsidRPr="00245381">
        <w:t>обработанного зерна. Установка работает следу</w:t>
      </w:r>
      <w:r w:rsidRPr="00245381">
        <w:softHyphen/>
        <w:t xml:space="preserve">ющим образом. Подаваемое в бункер норией </w:t>
      </w:r>
      <w:r w:rsidRPr="00245381">
        <w:rPr>
          <w:iCs/>
        </w:rPr>
        <w:t xml:space="preserve">8 </w:t>
      </w:r>
      <w:r w:rsidRPr="00245381">
        <w:t>и питательным шнеком 7 зерно смачивается консервантом, распыленным фор</w:t>
      </w:r>
      <w:r w:rsidRPr="00245381">
        <w:softHyphen/>
        <w:t>сункой 5, и падает вниз.</w:t>
      </w:r>
    </w:p>
    <w:p w:rsidR="0011494A" w:rsidRPr="00245381" w:rsidRDefault="0011494A" w:rsidP="0011494A">
      <w:pPr>
        <w:shd w:val="clear" w:color="auto" w:fill="FFFFFF"/>
        <w:ind w:firstLine="283"/>
        <w:jc w:val="both"/>
      </w:pPr>
      <w:r w:rsidRPr="00245381">
        <w:t xml:space="preserve">Датчик уровня </w:t>
      </w:r>
      <w:r w:rsidRPr="00245381">
        <w:rPr>
          <w:iCs/>
        </w:rPr>
        <w:t xml:space="preserve">4, </w:t>
      </w:r>
      <w:r w:rsidRPr="00245381">
        <w:t xml:space="preserve">размещенный в верхней части бункера, при достижении зерном определенного уровня включает разгрузочный механизм </w:t>
      </w:r>
      <w:r w:rsidRPr="00245381">
        <w:rPr>
          <w:iCs/>
        </w:rPr>
        <w:t xml:space="preserve">2. </w:t>
      </w:r>
      <w:r w:rsidRPr="00245381">
        <w:t xml:space="preserve">Обработанное зерно выводится из установки шнеком / и норией </w:t>
      </w:r>
      <w:r w:rsidRPr="00245381">
        <w:rPr>
          <w:iCs/>
        </w:rPr>
        <w:t xml:space="preserve">3 </w:t>
      </w:r>
      <w:r w:rsidRPr="00245381">
        <w:t>направляется в хранилище. Контроль расхода кон</w:t>
      </w:r>
      <w:r w:rsidRPr="00245381">
        <w:softHyphen/>
        <w:t>серванта осуществляется при помощи ротаметра.</w:t>
      </w:r>
    </w:p>
    <w:p w:rsidR="0011494A" w:rsidRPr="00245381" w:rsidRDefault="0011494A" w:rsidP="0011494A">
      <w:pPr>
        <w:shd w:val="clear" w:color="auto" w:fill="FFFFFF"/>
        <w:ind w:firstLine="278"/>
        <w:jc w:val="both"/>
      </w:pPr>
      <w:r w:rsidRPr="00245381">
        <w:lastRenderedPageBreak/>
        <w:t>Агрегат АПЗ-10. Предназначен для протравливания семян зерновых, зернобобовых и технических культур на поточных ли</w:t>
      </w:r>
      <w:r w:rsidRPr="00245381">
        <w:softHyphen/>
        <w:t>ниях. Агрегат (рис. 9.22) состоит из установки для приготовле</w:t>
      </w:r>
      <w:r w:rsidRPr="00245381">
        <w:softHyphen/>
        <w:t>ния суспензии, аппарата для протравливания и пульта управле</w:t>
      </w:r>
      <w:r w:rsidRPr="00245381">
        <w:softHyphen/>
        <w:t>ния.</w:t>
      </w:r>
    </w:p>
    <w:p w:rsidR="0011494A" w:rsidRPr="00245381" w:rsidRDefault="0011494A" w:rsidP="0011494A">
      <w:pPr>
        <w:shd w:val="clear" w:color="auto" w:fill="FFFFFF"/>
        <w:ind w:firstLine="293"/>
        <w:jc w:val="both"/>
      </w:pPr>
      <w:r w:rsidRPr="00245381">
        <w:t xml:space="preserve">По сигналу поплавка </w:t>
      </w:r>
      <w:r w:rsidRPr="00245381">
        <w:rPr>
          <w:iCs/>
        </w:rPr>
        <w:t xml:space="preserve">12 </w:t>
      </w:r>
      <w:r w:rsidRPr="00245381">
        <w:t>подогретая электронагревателем /сус</w:t>
      </w:r>
      <w:r w:rsidRPr="00245381">
        <w:softHyphen/>
        <w:t xml:space="preserve">пензия подается насосом через вентиль </w:t>
      </w:r>
      <w:r w:rsidRPr="00245381">
        <w:rPr>
          <w:iCs/>
        </w:rPr>
        <w:t xml:space="preserve">8и </w:t>
      </w:r>
      <w:r w:rsidRPr="00245381">
        <w:t xml:space="preserve">клапан </w:t>
      </w:r>
      <w:r w:rsidRPr="00245381">
        <w:rPr>
          <w:iCs/>
        </w:rPr>
        <w:t xml:space="preserve">21 </w:t>
      </w:r>
      <w:r w:rsidRPr="00245381">
        <w:t xml:space="preserve">в дозатор </w:t>
      </w:r>
      <w:r w:rsidRPr="00245381">
        <w:rPr>
          <w:iCs/>
        </w:rPr>
        <w:t xml:space="preserve">20. </w:t>
      </w:r>
      <w:r w:rsidRPr="00245381">
        <w:t xml:space="preserve">Семена поступают в бункер </w:t>
      </w:r>
      <w:r w:rsidRPr="00245381">
        <w:rPr>
          <w:iCs/>
        </w:rPr>
        <w:t xml:space="preserve">18, </w:t>
      </w:r>
      <w:r w:rsidRPr="00245381">
        <w:t>а затем по телескопическому ста</w:t>
      </w:r>
      <w:r w:rsidRPr="00245381">
        <w:softHyphen/>
        <w:t xml:space="preserve">кану </w:t>
      </w:r>
      <w:r w:rsidRPr="00245381">
        <w:rPr>
          <w:iCs/>
        </w:rPr>
        <w:t xml:space="preserve">16 </w:t>
      </w:r>
      <w:r w:rsidRPr="00245381">
        <w:t xml:space="preserve">стекают на диск 75, равномерно распределяющий их по всему периметру камеры </w:t>
      </w:r>
      <w:r w:rsidRPr="00245381">
        <w:rPr>
          <w:iCs/>
        </w:rPr>
        <w:t xml:space="preserve">14. </w:t>
      </w:r>
      <w:r w:rsidRPr="00245381">
        <w:t>В камере семена встречаются с пото</w:t>
      </w:r>
      <w:r w:rsidRPr="00245381">
        <w:softHyphen/>
        <w:t xml:space="preserve">ком распыленной суспензии, поступающей из дозатора </w:t>
      </w:r>
      <w:r w:rsidRPr="00245381">
        <w:rPr>
          <w:iCs/>
        </w:rPr>
        <w:t xml:space="preserve">20 </w:t>
      </w:r>
      <w:r w:rsidRPr="00245381">
        <w:t>на рас</w:t>
      </w:r>
      <w:r w:rsidRPr="00245381">
        <w:softHyphen/>
        <w:t xml:space="preserve">пыливающий диск распределителя </w:t>
      </w:r>
      <w:r w:rsidRPr="00245381">
        <w:rPr>
          <w:iCs/>
        </w:rPr>
        <w:t xml:space="preserve">17. В </w:t>
      </w:r>
      <w:r w:rsidRPr="00245381">
        <w:t>этот момент семена про</w:t>
      </w:r>
      <w:r w:rsidRPr="00245381">
        <w:softHyphen/>
        <w:t xml:space="preserve">травливаются. Подачу суспензии на распылитель контролирует датчик </w:t>
      </w:r>
      <w:r w:rsidRPr="00245381">
        <w:rPr>
          <w:iCs/>
        </w:rPr>
        <w:t xml:space="preserve">19. </w:t>
      </w:r>
      <w:r w:rsidRPr="00245381">
        <w:t xml:space="preserve">Протравленные семена шнеком </w:t>
      </w:r>
      <w:r w:rsidRPr="00245381">
        <w:rPr>
          <w:iCs/>
        </w:rPr>
        <w:t xml:space="preserve">13 </w:t>
      </w:r>
      <w:r w:rsidRPr="00245381">
        <w:t>выводятся из аппа</w:t>
      </w:r>
      <w:r w:rsidRPr="00245381">
        <w:softHyphen/>
        <w:t>рата на транспортные средства поточной линии.</w:t>
      </w:r>
    </w:p>
    <w:p w:rsidR="0011494A" w:rsidRPr="00245381" w:rsidRDefault="0011494A" w:rsidP="0011494A">
      <w:pPr>
        <w:shd w:val="clear" w:color="auto" w:fill="FFFFFF"/>
        <w:ind w:firstLine="298"/>
        <w:jc w:val="both"/>
      </w:pPr>
      <w:r w:rsidRPr="00245381">
        <w:t>Производительность агрегата регулируют, изменяя зазор между распиливающим диском и телескопическим стаканом горловины загрузочного бункера.</w:t>
      </w:r>
    </w:p>
    <w:p w:rsidR="0011494A" w:rsidRPr="00245381" w:rsidRDefault="0011494A" w:rsidP="0011494A">
      <w:pPr>
        <w:shd w:val="clear" w:color="auto" w:fill="FFFFFF"/>
        <w:ind w:firstLine="312"/>
        <w:jc w:val="both"/>
      </w:pPr>
      <w:r w:rsidRPr="00245381">
        <w:t>Комплекс оборудования КПС-10. Предназначен для  протравливания  зерновых  и   бобовых  культур.   Комплекс</w:t>
      </w:r>
      <w:r>
        <w:t xml:space="preserve"> </w:t>
      </w:r>
      <w:r w:rsidRPr="00245381">
        <w:t xml:space="preserve"> состоит из аппарата / для протравливания (основными рабочими органами которого являются распылитель с двумя расположенными дисками и насос-дозатор), шнека </w:t>
      </w:r>
      <w:r w:rsidRPr="00245381">
        <w:rPr>
          <w:iCs/>
        </w:rPr>
        <w:t xml:space="preserve">12 </w:t>
      </w:r>
      <w:r w:rsidRPr="00245381">
        <w:t xml:space="preserve">для транспортирования обработанных семян в накопительный бункер </w:t>
      </w:r>
      <w:r w:rsidRPr="00245381">
        <w:rPr>
          <w:iCs/>
        </w:rPr>
        <w:t xml:space="preserve">10, </w:t>
      </w:r>
      <w:r w:rsidRPr="00245381">
        <w:t xml:space="preserve">измельчителя </w:t>
      </w:r>
      <w:r w:rsidRPr="00245381">
        <w:rPr>
          <w:iCs/>
        </w:rPr>
        <w:t xml:space="preserve">6 </w:t>
      </w:r>
      <w:r w:rsidRPr="00245381">
        <w:t>пленкообразующего препарата, бака-накопи</w:t>
      </w:r>
      <w:r w:rsidRPr="00245381">
        <w:softHyphen/>
        <w:t xml:space="preserve">теля </w:t>
      </w:r>
      <w:r w:rsidRPr="00245381">
        <w:rPr>
          <w:iCs/>
        </w:rPr>
        <w:t xml:space="preserve">9, </w:t>
      </w:r>
      <w:r w:rsidRPr="00245381">
        <w:t xml:space="preserve">двух поочередно работающих баков-смесителей </w:t>
      </w:r>
      <w:r w:rsidRPr="00245381">
        <w:rPr>
          <w:iCs/>
        </w:rPr>
        <w:t xml:space="preserve">8 </w:t>
      </w:r>
      <w:r w:rsidRPr="00245381">
        <w:t>периоди</w:t>
      </w:r>
      <w:r w:rsidRPr="00245381">
        <w:softHyphen/>
        <w:t xml:space="preserve">ческого действия, устройства 5для загрузки сухих ядохимикатов в бак-смеситель, электрокалорифера </w:t>
      </w:r>
      <w:r w:rsidRPr="00245381">
        <w:rPr>
          <w:iCs/>
        </w:rPr>
        <w:t xml:space="preserve">3, </w:t>
      </w:r>
      <w:r w:rsidRPr="00245381">
        <w:t xml:space="preserve">электроводонагревателя 7, воздухоочистительного устройства </w:t>
      </w:r>
      <w:r w:rsidRPr="00245381">
        <w:rPr>
          <w:iCs/>
        </w:rPr>
        <w:t xml:space="preserve">4, </w:t>
      </w:r>
      <w:r w:rsidRPr="00245381">
        <w:t xml:space="preserve">бункеров соответственно для непротравленных </w:t>
      </w:r>
      <w:r w:rsidRPr="00245381">
        <w:rPr>
          <w:iCs/>
        </w:rPr>
        <w:t xml:space="preserve">2 </w:t>
      </w:r>
      <w:r w:rsidRPr="00245381">
        <w:t xml:space="preserve">и протравленных </w:t>
      </w:r>
      <w:r w:rsidRPr="00245381">
        <w:rPr>
          <w:iCs/>
        </w:rPr>
        <w:t xml:space="preserve">10 </w:t>
      </w:r>
      <w:r w:rsidRPr="00245381">
        <w:t>семян.</w:t>
      </w:r>
    </w:p>
    <w:p w:rsidR="0011494A" w:rsidRPr="00245381" w:rsidRDefault="0011494A" w:rsidP="0011494A">
      <w:pPr>
        <w:shd w:val="clear" w:color="auto" w:fill="FFFFFF"/>
        <w:ind w:firstLine="274"/>
        <w:jc w:val="both"/>
      </w:pPr>
      <w:r>
        <w:rPr>
          <w:noProof/>
        </w:rPr>
        <w:drawing>
          <wp:anchor distT="0" distB="0" distL="25400" distR="25400" simplePos="0" relativeHeight="251660288" behindDoc="0" locked="0" layoutInCell="0" allowOverlap="1">
            <wp:simplePos x="0" y="0"/>
            <wp:positionH relativeFrom="column">
              <wp:posOffset>86360</wp:posOffset>
            </wp:positionH>
            <wp:positionV relativeFrom="paragraph">
              <wp:posOffset>1490345</wp:posOffset>
            </wp:positionV>
            <wp:extent cx="3241675" cy="204470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41675" cy="2044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381">
        <w:t>Пленкообразующий препарат небольшими порциями загружа</w:t>
      </w:r>
      <w:r w:rsidRPr="00245381">
        <w:softHyphen/>
        <w:t xml:space="preserve">ется в емкость измельчителя </w:t>
      </w:r>
      <w:r w:rsidRPr="00245381">
        <w:rPr>
          <w:iCs/>
        </w:rPr>
        <w:t xml:space="preserve">6, </w:t>
      </w:r>
      <w:r w:rsidRPr="00245381">
        <w:t>прижимается грузом и при вклю</w:t>
      </w:r>
      <w:r w:rsidRPr="00245381">
        <w:softHyphen/>
        <w:t xml:space="preserve">чении привода электродвигателя измельчается. Измельченный продукт попадает в бак-смеситель </w:t>
      </w:r>
      <w:r w:rsidRPr="00245381">
        <w:rPr>
          <w:iCs/>
        </w:rPr>
        <w:t xml:space="preserve">8, </w:t>
      </w:r>
      <w:r w:rsidRPr="00245381">
        <w:t>куда одновременно с ним че</w:t>
      </w:r>
      <w:r w:rsidRPr="00245381">
        <w:softHyphen/>
        <w:t>рез обеспыливаемое загрузочное устройство 5 подается ядохими</w:t>
      </w:r>
      <w:r w:rsidRPr="00245381">
        <w:softHyphen/>
        <w:t xml:space="preserve">кат, а из электроводонагревателя 7теплая вода. Готовая суспензия поступает в бак-накопитель </w:t>
      </w:r>
      <w:r w:rsidRPr="00245381">
        <w:rPr>
          <w:iCs/>
        </w:rPr>
        <w:t xml:space="preserve">9, </w:t>
      </w:r>
      <w:r w:rsidRPr="00245381">
        <w:t>а из него по трубопроводу с помо</w:t>
      </w:r>
      <w:r w:rsidRPr="00245381">
        <w:softHyphen/>
        <w:t>щью насоса-дозатора — на нижний диск распылителя аппарата для протравливания. Одновременно из вышерасположенного бун</w:t>
      </w:r>
      <w:r w:rsidRPr="00245381">
        <w:softHyphen/>
        <w:t xml:space="preserve">кера </w:t>
      </w:r>
      <w:r w:rsidRPr="00245381">
        <w:rPr>
          <w:iCs/>
        </w:rPr>
        <w:t xml:space="preserve">2 </w:t>
      </w:r>
      <w:r w:rsidRPr="00245381">
        <w:t>подлежащие обработке семена подаются на верхний диск распылителя, который равномерно распределяет их по всему пе</w:t>
      </w:r>
    </w:p>
    <w:p w:rsidR="0011494A" w:rsidRPr="00245381" w:rsidRDefault="0011494A" w:rsidP="0011494A">
      <w:pPr>
        <w:shd w:val="clear" w:color="auto" w:fill="FFFFFF"/>
        <w:jc w:val="both"/>
      </w:pPr>
      <w:r>
        <w:rPr>
          <w:noProof/>
        </w:rPr>
        <w:lastRenderedPageBreak/>
        <w:drawing>
          <wp:anchor distT="0" distB="0" distL="25400" distR="25400" simplePos="0" relativeHeight="251661312" behindDoc="0" locked="0" layoutInCell="0" allowOverlap="1">
            <wp:simplePos x="0" y="0"/>
            <wp:positionH relativeFrom="margin">
              <wp:posOffset>-107950</wp:posOffset>
            </wp:positionH>
            <wp:positionV relativeFrom="paragraph">
              <wp:posOffset>2379980</wp:posOffset>
            </wp:positionV>
            <wp:extent cx="2950845" cy="3159125"/>
            <wp:effectExtent l="0" t="0" r="1905"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0845" cy="3159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94A" w:rsidRPr="00245381" w:rsidRDefault="0011494A" w:rsidP="0011494A">
      <w:pPr>
        <w:shd w:val="clear" w:color="auto" w:fill="FFFFFF"/>
        <w:tabs>
          <w:tab w:val="left" w:pos="2640"/>
        </w:tabs>
        <w:jc w:val="both"/>
      </w:pPr>
      <w:r w:rsidRPr="00245381">
        <w:t>риметру камеры аппарата, где они встречаются с потоком суспен</w:t>
      </w:r>
      <w:r w:rsidRPr="00245381">
        <w:softHyphen/>
        <w:t>зии. Далее обработанные и подсушенные теплым воздухом, пода</w:t>
      </w:r>
      <w:r w:rsidRPr="00245381">
        <w:softHyphen/>
        <w:t xml:space="preserve">ваемым от электрокалорифера </w:t>
      </w:r>
      <w:r w:rsidRPr="00245381">
        <w:rPr>
          <w:iCs/>
        </w:rPr>
        <w:t xml:space="preserve">3 </w:t>
      </w:r>
      <w:r w:rsidRPr="00245381">
        <w:t>за счет создаваемого вентилято</w:t>
      </w:r>
      <w:r w:rsidRPr="00245381">
        <w:softHyphen/>
        <w:t xml:space="preserve">ром </w:t>
      </w:r>
      <w:r w:rsidRPr="00245381">
        <w:rPr>
          <w:iCs/>
        </w:rPr>
        <w:t xml:space="preserve">11 </w:t>
      </w:r>
      <w:r w:rsidRPr="00245381">
        <w:t xml:space="preserve">разрежения, семена шнеком </w:t>
      </w:r>
      <w:r w:rsidRPr="00245381">
        <w:rPr>
          <w:iCs/>
        </w:rPr>
        <w:t xml:space="preserve">12 </w:t>
      </w:r>
      <w:r w:rsidRPr="00245381">
        <w:t xml:space="preserve">выводятся из аппарата для протравливания и подаются в бункер </w:t>
      </w:r>
      <w:r w:rsidRPr="00245381">
        <w:rPr>
          <w:iCs/>
        </w:rPr>
        <w:t xml:space="preserve">10. </w:t>
      </w:r>
      <w:r w:rsidRPr="00245381">
        <w:t>Выходящий из устрой</w:t>
      </w:r>
      <w:r w:rsidRPr="00245381">
        <w:softHyphen/>
        <w:t xml:space="preserve">ства для загрузки ядохимикатов </w:t>
      </w:r>
      <w:r w:rsidRPr="00245381">
        <w:rPr>
          <w:iCs/>
        </w:rPr>
        <w:t xml:space="preserve">5 </w:t>
      </w:r>
      <w:r w:rsidRPr="00245381">
        <w:t xml:space="preserve">запыленный воздух поступает в воздухоочистительное устройство </w:t>
      </w:r>
      <w:r w:rsidRPr="00245381">
        <w:rPr>
          <w:iCs/>
        </w:rPr>
        <w:t xml:space="preserve">4, </w:t>
      </w:r>
      <w:r w:rsidRPr="00245381">
        <w:t>где от него отделяется основ</w:t>
      </w:r>
      <w:r w:rsidRPr="00245381">
        <w:softHyphen/>
        <w:t>ная масса пылевидных частиц ядохимиката, которая затем посту</w:t>
      </w:r>
      <w:r w:rsidRPr="00245381">
        <w:softHyphen/>
        <w:t xml:space="preserve">пает в бак-смеситель </w:t>
      </w:r>
      <w:r w:rsidRPr="00245381">
        <w:rPr>
          <w:iCs/>
        </w:rPr>
        <w:t xml:space="preserve">8. </w:t>
      </w:r>
      <w:r w:rsidRPr="00245381">
        <w:t>Неотделившиеся от воздуха частицы ядо</w:t>
      </w:r>
      <w:r w:rsidRPr="00245381">
        <w:softHyphen/>
        <w:t xml:space="preserve">химиката попадают за счет разрежения в шнек </w:t>
      </w:r>
      <w:r w:rsidRPr="00245381">
        <w:rPr>
          <w:iCs/>
        </w:rPr>
        <w:t xml:space="preserve">12 </w:t>
      </w:r>
      <w:r w:rsidRPr="00245381">
        <w:t>и выводятся из него вместе с обработанным зерном.</w:t>
      </w:r>
    </w:p>
    <w:p w:rsidR="0011494A" w:rsidRPr="00245381" w:rsidRDefault="0011494A" w:rsidP="0011494A">
      <w:pPr>
        <w:shd w:val="clear" w:color="auto" w:fill="FFFFFF"/>
        <w:ind w:firstLine="278"/>
        <w:jc w:val="both"/>
      </w:pPr>
      <w:r w:rsidRPr="00245381">
        <w:rPr>
          <w:bCs/>
        </w:rPr>
        <w:t xml:space="preserve">Аэрозольный способ введения консерванта в зерновую массу. </w:t>
      </w:r>
      <w:r w:rsidRPr="00245381">
        <w:t xml:space="preserve">Для этого способа используется установка для консервирования зерна (рис. 9.24), монтируемая над силосом на станине </w:t>
      </w:r>
      <w:r w:rsidRPr="00245381">
        <w:rPr>
          <w:iCs/>
        </w:rPr>
        <w:t>9.</w:t>
      </w:r>
    </w:p>
    <w:p w:rsidR="0011494A" w:rsidRPr="00245381" w:rsidRDefault="0011494A" w:rsidP="0011494A">
      <w:pPr>
        <w:shd w:val="clear" w:color="auto" w:fill="FFFFFF"/>
        <w:ind w:firstLine="293"/>
        <w:jc w:val="both"/>
      </w:pPr>
      <w:r w:rsidRPr="00245381">
        <w:t xml:space="preserve">Подлежащее обработке зерно из загрузочного устройства </w:t>
      </w:r>
      <w:r w:rsidRPr="00245381">
        <w:rPr>
          <w:iCs/>
        </w:rPr>
        <w:t xml:space="preserve">2 </w:t>
      </w:r>
      <w:r w:rsidRPr="00245381">
        <w:t xml:space="preserve">проходит через дозатор </w:t>
      </w:r>
      <w:r w:rsidRPr="00245381">
        <w:rPr>
          <w:iCs/>
        </w:rPr>
        <w:t xml:space="preserve">4. </w:t>
      </w:r>
      <w:r w:rsidRPr="00245381">
        <w:t>При этом примерно 1/3 зерна поступает</w:t>
      </w:r>
    </w:p>
    <w:p w:rsidR="0011494A" w:rsidRPr="00245381" w:rsidRDefault="0011494A" w:rsidP="0011494A">
      <w:pPr>
        <w:shd w:val="clear" w:color="auto" w:fill="FFFFFF"/>
        <w:jc w:val="both"/>
      </w:pPr>
      <w:r w:rsidRPr="00245381">
        <w:t>в верхнее отверстие усечен</w:t>
      </w:r>
      <w:r w:rsidRPr="00245381">
        <w:softHyphen/>
        <w:t xml:space="preserve">ного конуса 5 рассекателя, а затем на внутренний конус </w:t>
      </w:r>
      <w:r w:rsidRPr="00245381">
        <w:rPr>
          <w:iCs/>
        </w:rPr>
        <w:t xml:space="preserve">6 </w:t>
      </w:r>
      <w:r w:rsidRPr="00245381">
        <w:t>рассекателя. Другая треть зерна проваливается через боковые отверстия, распо</w:t>
      </w:r>
      <w:r w:rsidRPr="00245381">
        <w:softHyphen/>
        <w:t xml:space="preserve">ложенные в поверхностях конусов </w:t>
      </w:r>
      <w:r w:rsidRPr="00245381">
        <w:rPr>
          <w:iCs/>
        </w:rPr>
        <w:t xml:space="preserve">5 </w:t>
      </w:r>
      <w:r w:rsidRPr="00245381">
        <w:t xml:space="preserve">и </w:t>
      </w:r>
      <w:r w:rsidRPr="00245381">
        <w:rPr>
          <w:iCs/>
        </w:rPr>
        <w:t xml:space="preserve">6, </w:t>
      </w:r>
      <w:r w:rsidRPr="00245381">
        <w:t>а оставшаяся часть зерна сползает по по</w:t>
      </w:r>
      <w:r w:rsidRPr="00245381">
        <w:softHyphen/>
        <w:t>верхности конусов. Все зер</w:t>
      </w:r>
      <w:r w:rsidRPr="00245381">
        <w:softHyphen/>
        <w:t>но, прошедшее через рассе</w:t>
      </w:r>
      <w:r w:rsidRPr="00245381">
        <w:softHyphen/>
        <w:t xml:space="preserve">катель, попадает в рабочую камеру </w:t>
      </w:r>
      <w:r w:rsidRPr="00245381">
        <w:rPr>
          <w:iCs/>
        </w:rPr>
        <w:t xml:space="preserve">1 </w:t>
      </w:r>
      <w:r w:rsidRPr="00245381">
        <w:t>сначала на верх</w:t>
      </w:r>
      <w:r w:rsidRPr="00245381">
        <w:softHyphen/>
        <w:t xml:space="preserve">нюю 7, а затем на нижнюю </w:t>
      </w:r>
      <w:r w:rsidRPr="00245381">
        <w:rPr>
          <w:iCs/>
        </w:rPr>
        <w:t xml:space="preserve">15 </w:t>
      </w:r>
      <w:r w:rsidRPr="00245381">
        <w:t>решетки. При этом ре</w:t>
      </w:r>
      <w:r w:rsidRPr="00245381">
        <w:softHyphen/>
        <w:t>шетки вращаются под дей</w:t>
      </w:r>
      <w:r w:rsidRPr="00245381">
        <w:softHyphen/>
        <w:t>ствием кинетической энер</w:t>
      </w:r>
      <w:r w:rsidRPr="00245381">
        <w:softHyphen/>
        <w:t>гии зерна, которое после прохода через отверстия ре</w:t>
      </w:r>
      <w:r w:rsidRPr="00245381">
        <w:softHyphen/>
        <w:t>шеток 7и 75 скользит по на</w:t>
      </w:r>
      <w:r w:rsidRPr="00245381">
        <w:softHyphen/>
        <w:t xml:space="preserve">клонным пластинам </w:t>
      </w:r>
      <w:r w:rsidRPr="00245381">
        <w:rPr>
          <w:iCs/>
        </w:rPr>
        <w:t xml:space="preserve">16, </w:t>
      </w:r>
      <w:r w:rsidRPr="00245381">
        <w:t>со</w:t>
      </w:r>
      <w:r w:rsidRPr="00245381">
        <w:softHyphen/>
        <w:t>ставляющим единое целое с каждой из решеток.</w:t>
      </w:r>
    </w:p>
    <w:p w:rsidR="0011494A" w:rsidRPr="00245381" w:rsidRDefault="0011494A" w:rsidP="0011494A">
      <w:pPr>
        <w:shd w:val="clear" w:color="auto" w:fill="FFFFFF"/>
        <w:ind w:firstLine="298"/>
        <w:jc w:val="both"/>
      </w:pPr>
      <w:r w:rsidRPr="00245381">
        <w:t>Ударяясь о решетки, па</w:t>
      </w:r>
      <w:r w:rsidRPr="00245381">
        <w:softHyphen/>
        <w:t>дающие зерновки замедля</w:t>
      </w:r>
      <w:r w:rsidRPr="00245381">
        <w:softHyphen/>
        <w:t>ют свое движение, увеличи</w:t>
      </w:r>
      <w:r w:rsidRPr="00245381">
        <w:softHyphen/>
        <w:t>вая время контакта с аэро</w:t>
      </w:r>
      <w:r w:rsidRPr="00245381">
        <w:softHyphen/>
        <w:t>золем консерванта, поступа</w:t>
      </w:r>
      <w:r w:rsidRPr="00245381">
        <w:softHyphen/>
        <w:t>ющим из четырех форсунок</w:t>
      </w:r>
      <w:r w:rsidRPr="00245381">
        <w:rPr>
          <w:iCs/>
        </w:rPr>
        <w:t xml:space="preserve"> </w:t>
      </w:r>
      <w:r w:rsidRPr="00245381">
        <w:t>и равномерно распределяются по всему сечению рабочей ка</w:t>
      </w:r>
      <w:r w:rsidRPr="00245381">
        <w:softHyphen/>
        <w:t>меры, что обеспечивает движение зерна не в виде сплошного по</w:t>
      </w:r>
      <w:r w:rsidRPr="00245381">
        <w:softHyphen/>
        <w:t xml:space="preserve">тока, а в виде «дождя» и создает условия для хорошего контакта каждой зерновки в противотоке с тонко распыленным аэрозолем консерванта. Расположенный под решетками отражатель </w:t>
      </w:r>
      <w:r w:rsidRPr="00245381">
        <w:rPr>
          <w:iCs/>
        </w:rPr>
        <w:t xml:space="preserve">8 </w:t>
      </w:r>
      <w:r w:rsidRPr="00245381">
        <w:t>ис</w:t>
      </w:r>
      <w:r w:rsidRPr="00245381">
        <w:softHyphen/>
        <w:t xml:space="preserve">ключает возможность сползания части зерна по боковой стенке рабочей камеры. Обработанное зерно через воронку </w:t>
      </w:r>
      <w:r w:rsidRPr="00245381">
        <w:rPr>
          <w:iCs/>
        </w:rPr>
        <w:t xml:space="preserve">13 </w:t>
      </w:r>
      <w:r w:rsidRPr="00245381">
        <w:t>и патру</w:t>
      </w:r>
      <w:r w:rsidRPr="00245381">
        <w:softHyphen/>
        <w:t xml:space="preserve">бок </w:t>
      </w:r>
      <w:r w:rsidRPr="00245381">
        <w:rPr>
          <w:iCs/>
        </w:rPr>
        <w:t xml:space="preserve">11 </w:t>
      </w:r>
      <w:r w:rsidRPr="00245381">
        <w:t xml:space="preserve">направляется в силос </w:t>
      </w:r>
      <w:r w:rsidRPr="00245381">
        <w:rPr>
          <w:iCs/>
        </w:rPr>
        <w:t>12.</w:t>
      </w:r>
    </w:p>
    <w:p w:rsidR="0011494A" w:rsidRPr="00245381" w:rsidRDefault="0011494A" w:rsidP="0011494A">
      <w:pPr>
        <w:shd w:val="clear" w:color="auto" w:fill="FFFFFF"/>
        <w:ind w:firstLine="288"/>
        <w:jc w:val="both"/>
      </w:pPr>
      <w:r w:rsidRPr="00245381">
        <w:t>Наблюдение за работой установки осуществляется через распо</w:t>
      </w:r>
      <w:r w:rsidRPr="00245381">
        <w:softHyphen/>
        <w:t xml:space="preserve">ложенные в загрузочном устройстве и рабочей камере смотровые окна </w:t>
      </w:r>
      <w:r w:rsidRPr="00245381">
        <w:rPr>
          <w:iCs/>
        </w:rPr>
        <w:t xml:space="preserve">3 </w:t>
      </w:r>
      <w:r w:rsidRPr="00245381">
        <w:t xml:space="preserve">и </w:t>
      </w:r>
      <w:r w:rsidRPr="00245381">
        <w:rPr>
          <w:iCs/>
        </w:rPr>
        <w:t>14.</w:t>
      </w:r>
    </w:p>
    <w:p w:rsidR="0011494A" w:rsidRPr="00245381" w:rsidRDefault="0011494A" w:rsidP="0011494A">
      <w:pPr>
        <w:shd w:val="clear" w:color="auto" w:fill="FFFFFF"/>
        <w:ind w:firstLine="264"/>
        <w:jc w:val="both"/>
      </w:pPr>
      <w:r w:rsidRPr="00245381">
        <w:t>Для создания давления воздуха, подаваемого в форсунки, ис</w:t>
      </w:r>
      <w:r w:rsidRPr="00245381">
        <w:softHyphen/>
        <w:t>пользуется компрессор с ресивером, редукционным вентилем и манометром. Запас жидкого консерванта находится в мерной ем</w:t>
      </w:r>
      <w:r w:rsidRPr="00245381">
        <w:softHyphen/>
        <w:t>кости вместимостью 20 дм</w:t>
      </w:r>
      <w:r w:rsidRPr="00245381">
        <w:rPr>
          <w:vertAlign w:val="superscript"/>
        </w:rPr>
        <w:t>3</w:t>
      </w:r>
      <w:r w:rsidRPr="00245381">
        <w:t>.</w:t>
      </w:r>
    </w:p>
    <w:p w:rsidR="0011494A" w:rsidRPr="00245381" w:rsidRDefault="0011494A" w:rsidP="0011494A">
      <w:pPr>
        <w:shd w:val="clear" w:color="auto" w:fill="FFFFFF"/>
        <w:ind w:firstLine="288"/>
        <w:jc w:val="both"/>
      </w:pPr>
      <w:r w:rsidRPr="00245381">
        <w:t>Вытесняемый из установки поступающим зерном воздух, со</w:t>
      </w:r>
      <w:r w:rsidRPr="00245381">
        <w:softHyphen/>
        <w:t xml:space="preserve">держащий пары консерванта, проходит через водяной фильтр и </w:t>
      </w:r>
      <w:r w:rsidRPr="00245381">
        <w:rPr>
          <w:bCs/>
        </w:rPr>
        <w:t xml:space="preserve">в </w:t>
      </w:r>
      <w:r w:rsidRPr="00245381">
        <w:t>чистом виде выводится в атмосферу.</w:t>
      </w:r>
    </w:p>
    <w:p w:rsidR="0011494A" w:rsidRPr="00245381" w:rsidRDefault="0011494A" w:rsidP="0011494A">
      <w:pPr>
        <w:shd w:val="clear" w:color="auto" w:fill="FFFFFF"/>
      </w:pPr>
      <w:r w:rsidRPr="00245381">
        <w:rPr>
          <w:bCs/>
          <w:iCs/>
        </w:rPr>
        <w:t xml:space="preserve">Контрольные </w:t>
      </w:r>
      <w:r w:rsidRPr="00245381">
        <w:rPr>
          <w:iCs/>
        </w:rPr>
        <w:t xml:space="preserve">вопросы и </w:t>
      </w:r>
      <w:r w:rsidRPr="00245381">
        <w:rPr>
          <w:bCs/>
          <w:iCs/>
        </w:rPr>
        <w:t>задания</w:t>
      </w:r>
    </w:p>
    <w:p w:rsidR="0011494A" w:rsidRPr="00245381" w:rsidRDefault="0011494A" w:rsidP="0011494A">
      <w:pPr>
        <w:widowControl w:val="0"/>
        <w:numPr>
          <w:ilvl w:val="0"/>
          <w:numId w:val="1"/>
        </w:numPr>
        <w:shd w:val="clear" w:color="auto" w:fill="FFFFFF"/>
        <w:tabs>
          <w:tab w:val="left" w:pos="451"/>
        </w:tabs>
        <w:autoSpaceDE w:val="0"/>
        <w:autoSpaceDN w:val="0"/>
        <w:adjustRightInd w:val="0"/>
      </w:pPr>
      <w:r w:rsidRPr="00245381">
        <w:t>С какой целью проводят очистку зерна?</w:t>
      </w:r>
    </w:p>
    <w:p w:rsidR="0011494A" w:rsidRPr="00245381" w:rsidRDefault="0011494A" w:rsidP="0011494A">
      <w:pPr>
        <w:widowControl w:val="0"/>
        <w:numPr>
          <w:ilvl w:val="0"/>
          <w:numId w:val="1"/>
        </w:numPr>
        <w:shd w:val="clear" w:color="auto" w:fill="FFFFFF"/>
        <w:tabs>
          <w:tab w:val="left" w:pos="451"/>
        </w:tabs>
        <w:autoSpaceDE w:val="0"/>
        <w:autoSpaceDN w:val="0"/>
        <w:adjustRightInd w:val="0"/>
        <w:ind w:firstLine="283"/>
        <w:jc w:val="both"/>
      </w:pPr>
      <w:r w:rsidRPr="00245381">
        <w:t>Перечислите характерные отличительные признаки компонентов зерновых смесей, используемых для очистки зерна от примесей.</w:t>
      </w:r>
    </w:p>
    <w:p w:rsidR="0011494A" w:rsidRPr="00245381" w:rsidRDefault="0011494A" w:rsidP="0011494A">
      <w:pPr>
        <w:widowControl w:val="0"/>
        <w:numPr>
          <w:ilvl w:val="0"/>
          <w:numId w:val="1"/>
        </w:numPr>
        <w:shd w:val="clear" w:color="auto" w:fill="FFFFFF"/>
        <w:tabs>
          <w:tab w:val="left" w:pos="451"/>
        </w:tabs>
        <w:autoSpaceDE w:val="0"/>
        <w:autoSpaceDN w:val="0"/>
        <w:adjustRightInd w:val="0"/>
        <w:ind w:firstLine="283"/>
        <w:jc w:val="both"/>
      </w:pPr>
      <w:r w:rsidRPr="00245381">
        <w:t>Какие рабочие органы зерноочистительных машин используются для разде</w:t>
      </w:r>
      <w:r w:rsidRPr="00245381">
        <w:softHyphen/>
        <w:t>ления смесей по следующим признакам: по геометрической характеристике, аэро</w:t>
      </w:r>
      <w:r w:rsidRPr="00245381">
        <w:softHyphen/>
        <w:t>динамическим свойствам, плотности, магнитным свойствам?</w:t>
      </w:r>
    </w:p>
    <w:p w:rsidR="0011494A" w:rsidRPr="00245381" w:rsidRDefault="0011494A" w:rsidP="0011494A">
      <w:pPr>
        <w:widowControl w:val="0"/>
        <w:numPr>
          <w:ilvl w:val="0"/>
          <w:numId w:val="1"/>
        </w:numPr>
        <w:shd w:val="clear" w:color="auto" w:fill="FFFFFF"/>
        <w:tabs>
          <w:tab w:val="left" w:pos="451"/>
        </w:tabs>
        <w:autoSpaceDE w:val="0"/>
        <w:autoSpaceDN w:val="0"/>
        <w:adjustRightInd w:val="0"/>
      </w:pPr>
      <w:r w:rsidRPr="00245381">
        <w:t>Каково назначение сушки зерна?</w:t>
      </w:r>
    </w:p>
    <w:p w:rsidR="0011494A" w:rsidRPr="00245381" w:rsidRDefault="0011494A" w:rsidP="0011494A">
      <w:pPr>
        <w:widowControl w:val="0"/>
        <w:numPr>
          <w:ilvl w:val="0"/>
          <w:numId w:val="1"/>
        </w:numPr>
        <w:shd w:val="clear" w:color="auto" w:fill="FFFFFF"/>
        <w:tabs>
          <w:tab w:val="left" w:pos="451"/>
        </w:tabs>
        <w:autoSpaceDE w:val="0"/>
        <w:autoSpaceDN w:val="0"/>
        <w:adjustRightInd w:val="0"/>
      </w:pPr>
      <w:r w:rsidRPr="00245381">
        <w:lastRenderedPageBreak/>
        <w:t>Дайте определение и характеристику термоустойчивости зерна.</w:t>
      </w:r>
    </w:p>
    <w:p w:rsidR="0011494A" w:rsidRPr="00245381" w:rsidRDefault="0011494A" w:rsidP="0011494A">
      <w:pPr>
        <w:widowControl w:val="0"/>
        <w:numPr>
          <w:ilvl w:val="0"/>
          <w:numId w:val="1"/>
        </w:numPr>
        <w:shd w:val="clear" w:color="auto" w:fill="FFFFFF"/>
        <w:tabs>
          <w:tab w:val="left" w:pos="451"/>
        </w:tabs>
        <w:autoSpaceDE w:val="0"/>
        <w:autoSpaceDN w:val="0"/>
        <w:adjustRightInd w:val="0"/>
        <w:ind w:firstLine="283"/>
        <w:jc w:val="both"/>
      </w:pPr>
      <w:r w:rsidRPr="00245381">
        <w:t>Опишите характерные особенности сушки зерна при различном состоянии слоя.</w:t>
      </w:r>
    </w:p>
    <w:p w:rsidR="0011494A" w:rsidRPr="00245381" w:rsidRDefault="0011494A" w:rsidP="0011494A">
      <w:pPr>
        <w:widowControl w:val="0"/>
        <w:numPr>
          <w:ilvl w:val="0"/>
          <w:numId w:val="1"/>
        </w:numPr>
        <w:shd w:val="clear" w:color="auto" w:fill="FFFFFF"/>
        <w:tabs>
          <w:tab w:val="left" w:pos="451"/>
        </w:tabs>
        <w:autoSpaceDE w:val="0"/>
        <w:autoSpaceDN w:val="0"/>
        <w:adjustRightInd w:val="0"/>
      </w:pPr>
      <w:r w:rsidRPr="00245381">
        <w:t>В чем сущность и задачи активного вентилирования зерновых масс?</w:t>
      </w:r>
    </w:p>
    <w:p w:rsidR="0011494A" w:rsidRPr="00245381" w:rsidRDefault="0011494A" w:rsidP="0011494A">
      <w:pPr>
        <w:widowControl w:val="0"/>
        <w:numPr>
          <w:ilvl w:val="0"/>
          <w:numId w:val="1"/>
        </w:numPr>
        <w:shd w:val="clear" w:color="auto" w:fill="FFFFFF"/>
        <w:tabs>
          <w:tab w:val="left" w:pos="451"/>
        </w:tabs>
        <w:autoSpaceDE w:val="0"/>
        <w:autoSpaceDN w:val="0"/>
        <w:adjustRightInd w:val="0"/>
        <w:ind w:firstLine="283"/>
        <w:jc w:val="both"/>
      </w:pPr>
      <w:r w:rsidRPr="00245381">
        <w:t>По каким признакам классифицируют установки активного вентилирова</w:t>
      </w:r>
      <w:r w:rsidRPr="00245381">
        <w:softHyphen/>
        <w:t>ния зерна?</w:t>
      </w:r>
    </w:p>
    <w:p w:rsidR="0011494A" w:rsidRPr="00245381" w:rsidRDefault="0011494A" w:rsidP="0011494A">
      <w:pPr>
        <w:widowControl w:val="0"/>
        <w:numPr>
          <w:ilvl w:val="0"/>
          <w:numId w:val="1"/>
        </w:numPr>
        <w:shd w:val="clear" w:color="auto" w:fill="FFFFFF"/>
        <w:tabs>
          <w:tab w:val="left" w:pos="451"/>
        </w:tabs>
        <w:autoSpaceDE w:val="0"/>
        <w:autoSpaceDN w:val="0"/>
        <w:adjustRightInd w:val="0"/>
        <w:ind w:firstLine="283"/>
        <w:jc w:val="both"/>
      </w:pPr>
      <w:r w:rsidRPr="00245381">
        <w:t>В чем характерные особенности установок для вентилирования зерна: в складах с горизонтальными полами; в складах с наклонными полами; в силосах элеваторов; в металлических силосах; в вентилируемых бункерах?</w:t>
      </w:r>
    </w:p>
    <w:p w:rsidR="0011494A" w:rsidRPr="00245381" w:rsidRDefault="0011494A" w:rsidP="0011494A">
      <w:pPr>
        <w:widowControl w:val="0"/>
        <w:numPr>
          <w:ilvl w:val="0"/>
          <w:numId w:val="2"/>
        </w:numPr>
        <w:shd w:val="clear" w:color="auto" w:fill="FFFFFF"/>
        <w:tabs>
          <w:tab w:val="left" w:pos="552"/>
        </w:tabs>
        <w:autoSpaceDE w:val="0"/>
        <w:autoSpaceDN w:val="0"/>
        <w:adjustRightInd w:val="0"/>
        <w:ind w:firstLine="288"/>
        <w:jc w:val="both"/>
      </w:pPr>
      <w:r w:rsidRPr="00245381">
        <w:t>От каких факторов зависит продолжительность безопасного хранения (без вентилирования) свежеубранного зерна?</w:t>
      </w:r>
    </w:p>
    <w:p w:rsidR="0011494A" w:rsidRPr="00245381" w:rsidRDefault="0011494A" w:rsidP="0011494A">
      <w:pPr>
        <w:widowControl w:val="0"/>
        <w:numPr>
          <w:ilvl w:val="0"/>
          <w:numId w:val="2"/>
        </w:numPr>
        <w:shd w:val="clear" w:color="auto" w:fill="FFFFFF"/>
        <w:tabs>
          <w:tab w:val="left" w:pos="552"/>
        </w:tabs>
        <w:autoSpaceDE w:val="0"/>
        <w:autoSpaceDN w:val="0"/>
        <w:adjustRightInd w:val="0"/>
      </w:pPr>
      <w:r w:rsidRPr="00245381">
        <w:t>Как определить целесообразность вентилирования зерна?</w:t>
      </w:r>
    </w:p>
    <w:p w:rsidR="0011494A" w:rsidRPr="00245381" w:rsidRDefault="0011494A" w:rsidP="0011494A">
      <w:pPr>
        <w:widowControl w:val="0"/>
        <w:numPr>
          <w:ilvl w:val="0"/>
          <w:numId w:val="2"/>
        </w:numPr>
        <w:shd w:val="clear" w:color="auto" w:fill="FFFFFF"/>
        <w:tabs>
          <w:tab w:val="left" w:pos="552"/>
        </w:tabs>
        <w:autoSpaceDE w:val="0"/>
        <w:autoSpaceDN w:val="0"/>
        <w:adjustRightInd w:val="0"/>
        <w:ind w:firstLine="288"/>
        <w:jc w:val="both"/>
      </w:pPr>
      <w:r w:rsidRPr="00245381">
        <w:t>Обоснуйте целесообразность (или нецелесообразность) вентилирования зерна овса температурой 20 °С и влажностью 18 % при следующих параметрах ат</w:t>
      </w:r>
      <w:r w:rsidRPr="00245381">
        <w:softHyphen/>
        <w:t>мосферного воздуха: температура 10 °С, относительная влажность 75 %.</w:t>
      </w:r>
    </w:p>
    <w:p w:rsidR="0011494A" w:rsidRPr="00245381" w:rsidRDefault="0011494A" w:rsidP="0011494A">
      <w:pPr>
        <w:widowControl w:val="0"/>
        <w:numPr>
          <w:ilvl w:val="0"/>
          <w:numId w:val="2"/>
        </w:numPr>
        <w:shd w:val="clear" w:color="auto" w:fill="FFFFFF"/>
        <w:tabs>
          <w:tab w:val="left" w:pos="552"/>
        </w:tabs>
        <w:autoSpaceDE w:val="0"/>
        <w:autoSpaceDN w:val="0"/>
        <w:adjustRightInd w:val="0"/>
        <w:ind w:firstLine="288"/>
        <w:jc w:val="both"/>
      </w:pPr>
      <w:r w:rsidRPr="00245381">
        <w:t>Что лежит в основе расчета необходимого расхода воздуха и продолжитель</w:t>
      </w:r>
      <w:r w:rsidRPr="00245381">
        <w:softHyphen/>
        <w:t>ности вентилирования для снижения температуры зерна?</w:t>
      </w:r>
    </w:p>
    <w:p w:rsidR="0011494A" w:rsidRPr="00245381" w:rsidRDefault="0011494A" w:rsidP="0011494A">
      <w:pPr>
        <w:widowControl w:val="0"/>
        <w:numPr>
          <w:ilvl w:val="0"/>
          <w:numId w:val="2"/>
        </w:numPr>
        <w:shd w:val="clear" w:color="auto" w:fill="FFFFFF"/>
        <w:tabs>
          <w:tab w:val="left" w:pos="552"/>
        </w:tabs>
        <w:autoSpaceDE w:val="0"/>
        <w:autoSpaceDN w:val="0"/>
        <w:adjustRightInd w:val="0"/>
        <w:ind w:firstLine="288"/>
        <w:jc w:val="both"/>
      </w:pPr>
      <w:r w:rsidRPr="00245381">
        <w:t>Какими способами при вентилировании устраняют влияние повышенной влажности зерна?</w:t>
      </w:r>
    </w:p>
    <w:p w:rsidR="0011494A" w:rsidRPr="00245381" w:rsidRDefault="0011494A" w:rsidP="0011494A">
      <w:pPr>
        <w:widowControl w:val="0"/>
        <w:numPr>
          <w:ilvl w:val="0"/>
          <w:numId w:val="2"/>
        </w:numPr>
        <w:shd w:val="clear" w:color="auto" w:fill="FFFFFF"/>
        <w:tabs>
          <w:tab w:val="left" w:pos="552"/>
        </w:tabs>
        <w:autoSpaceDE w:val="0"/>
        <w:autoSpaceDN w:val="0"/>
        <w:adjustRightInd w:val="0"/>
        <w:ind w:firstLine="288"/>
        <w:jc w:val="both"/>
      </w:pPr>
      <w:r w:rsidRPr="00245381">
        <w:t>Какие холодильные установки используют при активном вентилировании зерна искусственно охлажденным воздухом?</w:t>
      </w:r>
    </w:p>
    <w:p w:rsidR="0011494A" w:rsidRPr="00245381" w:rsidRDefault="0011494A" w:rsidP="0011494A">
      <w:pPr>
        <w:widowControl w:val="0"/>
        <w:numPr>
          <w:ilvl w:val="0"/>
          <w:numId w:val="2"/>
        </w:numPr>
        <w:shd w:val="clear" w:color="auto" w:fill="FFFFFF"/>
        <w:tabs>
          <w:tab w:val="left" w:pos="552"/>
        </w:tabs>
        <w:autoSpaceDE w:val="0"/>
        <w:autoSpaceDN w:val="0"/>
        <w:adjustRightInd w:val="0"/>
        <w:ind w:firstLine="288"/>
        <w:jc w:val="both"/>
        <w:sectPr w:rsidR="0011494A" w:rsidRPr="00245381" w:rsidSect="0011494A">
          <w:pgSz w:w="11907" w:h="16840" w:orient="landscape" w:code="9"/>
          <w:pgMar w:top="1134" w:right="1134" w:bottom="1134" w:left="1134" w:header="720" w:footer="720" w:gutter="0"/>
          <w:cols w:space="720"/>
          <w:noEndnote/>
        </w:sectPr>
      </w:pPr>
    </w:p>
    <w:p w:rsidR="0011494A" w:rsidRPr="00245381" w:rsidRDefault="0011494A" w:rsidP="0011494A">
      <w:pPr>
        <w:widowControl w:val="0"/>
        <w:numPr>
          <w:ilvl w:val="0"/>
          <w:numId w:val="3"/>
        </w:numPr>
        <w:shd w:val="clear" w:color="auto" w:fill="FFFFFF"/>
        <w:tabs>
          <w:tab w:val="left" w:pos="547"/>
        </w:tabs>
        <w:autoSpaceDE w:val="0"/>
        <w:autoSpaceDN w:val="0"/>
        <w:adjustRightInd w:val="0"/>
        <w:ind w:firstLine="288"/>
      </w:pPr>
      <w:r w:rsidRPr="00245381">
        <w:lastRenderedPageBreak/>
        <w:t>В чем особенности режимов вентилирования искусственно охлажденным воздухом зерна различной влажности и температуры?</w:t>
      </w:r>
    </w:p>
    <w:p w:rsidR="0011494A" w:rsidRPr="00245381" w:rsidRDefault="0011494A" w:rsidP="0011494A">
      <w:pPr>
        <w:widowControl w:val="0"/>
        <w:numPr>
          <w:ilvl w:val="0"/>
          <w:numId w:val="3"/>
        </w:numPr>
        <w:shd w:val="clear" w:color="auto" w:fill="FFFFFF"/>
        <w:tabs>
          <w:tab w:val="left" w:pos="547"/>
        </w:tabs>
        <w:autoSpaceDE w:val="0"/>
        <w:autoSpaceDN w:val="0"/>
        <w:adjustRightInd w:val="0"/>
        <w:ind w:firstLine="288"/>
      </w:pPr>
      <w:r w:rsidRPr="00245381">
        <w:t>Каковы отличительные признаки технологии активного вентилирования просушенного и не охлажденного в сушилке зерна?</w:t>
      </w:r>
    </w:p>
    <w:p w:rsidR="0011494A" w:rsidRPr="00245381" w:rsidRDefault="0011494A" w:rsidP="0011494A">
      <w:pPr>
        <w:widowControl w:val="0"/>
        <w:numPr>
          <w:ilvl w:val="0"/>
          <w:numId w:val="3"/>
        </w:numPr>
        <w:shd w:val="clear" w:color="auto" w:fill="FFFFFF"/>
        <w:tabs>
          <w:tab w:val="left" w:pos="547"/>
        </w:tabs>
        <w:autoSpaceDE w:val="0"/>
        <w:autoSpaceDN w:val="0"/>
        <w:adjustRightInd w:val="0"/>
        <w:ind w:firstLine="288"/>
      </w:pPr>
      <w:r w:rsidRPr="00245381">
        <w:t>Как повысить эффективность охлаждения просушенного зерна на установ</w:t>
      </w:r>
      <w:r w:rsidRPr="00245381">
        <w:softHyphen/>
        <w:t>ках активного вентилирования?</w:t>
      </w:r>
    </w:p>
    <w:p w:rsidR="0011494A" w:rsidRPr="00245381" w:rsidRDefault="0011494A" w:rsidP="0011494A">
      <w:pPr>
        <w:widowControl w:val="0"/>
        <w:numPr>
          <w:ilvl w:val="0"/>
          <w:numId w:val="3"/>
        </w:numPr>
        <w:shd w:val="clear" w:color="auto" w:fill="FFFFFF"/>
        <w:tabs>
          <w:tab w:val="left" w:pos="547"/>
        </w:tabs>
        <w:autoSpaceDE w:val="0"/>
        <w:autoSpaceDN w:val="0"/>
        <w:adjustRightInd w:val="0"/>
        <w:ind w:firstLine="288"/>
      </w:pPr>
      <w:r w:rsidRPr="00245381">
        <w:t>Каковы особенности технологии активного вентилирования зерна подо</w:t>
      </w:r>
      <w:r w:rsidRPr="00245381">
        <w:softHyphen/>
        <w:t>гретым воздухом? Как определить необходимую степень подогрева воздуха?</w:t>
      </w:r>
    </w:p>
    <w:p w:rsidR="0011494A" w:rsidRPr="00245381" w:rsidRDefault="0011494A" w:rsidP="0011494A">
      <w:pPr>
        <w:widowControl w:val="0"/>
        <w:numPr>
          <w:ilvl w:val="0"/>
          <w:numId w:val="3"/>
        </w:numPr>
        <w:shd w:val="clear" w:color="auto" w:fill="FFFFFF"/>
        <w:tabs>
          <w:tab w:val="left" w:pos="547"/>
        </w:tabs>
        <w:autoSpaceDE w:val="0"/>
        <w:autoSpaceDN w:val="0"/>
        <w:adjustRightInd w:val="0"/>
      </w:pPr>
      <w:r w:rsidRPr="00245381">
        <w:t>С какой целью проводят химическое консервирование зерна?</w:t>
      </w:r>
    </w:p>
    <w:p w:rsidR="0011494A" w:rsidRPr="00245381" w:rsidRDefault="0011494A" w:rsidP="0011494A">
      <w:pPr>
        <w:widowControl w:val="0"/>
        <w:numPr>
          <w:ilvl w:val="0"/>
          <w:numId w:val="3"/>
        </w:numPr>
        <w:shd w:val="clear" w:color="auto" w:fill="FFFFFF"/>
        <w:tabs>
          <w:tab w:val="left" w:pos="547"/>
        </w:tabs>
        <w:autoSpaceDE w:val="0"/>
        <w:autoSpaceDN w:val="0"/>
        <w:adjustRightInd w:val="0"/>
        <w:ind w:firstLine="288"/>
      </w:pPr>
      <w:r w:rsidRPr="00245381">
        <w:t>Какие химические вещества используют для консервирования зерновых масс?</w:t>
      </w:r>
    </w:p>
    <w:p w:rsidR="0011494A" w:rsidRPr="00245381" w:rsidRDefault="0011494A" w:rsidP="0011494A">
      <w:pPr>
        <w:widowControl w:val="0"/>
        <w:numPr>
          <w:ilvl w:val="0"/>
          <w:numId w:val="3"/>
        </w:numPr>
        <w:shd w:val="clear" w:color="auto" w:fill="FFFFFF"/>
        <w:tabs>
          <w:tab w:val="left" w:pos="547"/>
        </w:tabs>
        <w:autoSpaceDE w:val="0"/>
        <w:autoSpaceDN w:val="0"/>
        <w:adjustRightInd w:val="0"/>
        <w:ind w:firstLine="288"/>
      </w:pPr>
      <w:r w:rsidRPr="00245381">
        <w:t>В чем сущность капельно-жидкого и аэрозольного способов нанесения консервантов на поверхность отдельных зерновок?</w:t>
      </w:r>
    </w:p>
    <w:p w:rsidR="0011494A" w:rsidRPr="00245381" w:rsidRDefault="0011494A" w:rsidP="0011494A"/>
    <w:p w:rsidR="008626DC" w:rsidRDefault="008626DC">
      <w:bookmarkStart w:id="0" w:name="_GoBack"/>
      <w:bookmarkEnd w:id="0"/>
    </w:p>
    <w:sectPr w:rsidR="00862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20466"/>
    <w:multiLevelType w:val="singleLevel"/>
    <w:tmpl w:val="C4AA678A"/>
    <w:lvl w:ilvl="0">
      <w:start w:val="16"/>
      <w:numFmt w:val="decimal"/>
      <w:lvlText w:val="%1."/>
      <w:legacy w:legacy="1" w:legacySpace="0" w:legacyIndent="259"/>
      <w:lvlJc w:val="left"/>
      <w:rPr>
        <w:rFonts w:ascii="Times New Roman" w:hAnsi="Times New Roman" w:cs="Times New Roman" w:hint="default"/>
      </w:rPr>
    </w:lvl>
  </w:abstractNum>
  <w:abstractNum w:abstractNumId="1">
    <w:nsid w:val="12E918DE"/>
    <w:multiLevelType w:val="singleLevel"/>
    <w:tmpl w:val="491052AA"/>
    <w:lvl w:ilvl="0">
      <w:start w:val="10"/>
      <w:numFmt w:val="decimal"/>
      <w:lvlText w:val="%1."/>
      <w:legacy w:legacy="1" w:legacySpace="0" w:legacyIndent="235"/>
      <w:lvlJc w:val="left"/>
      <w:rPr>
        <w:rFonts w:ascii="Times New Roman" w:hAnsi="Times New Roman" w:cs="Times New Roman" w:hint="default"/>
      </w:rPr>
    </w:lvl>
  </w:abstractNum>
  <w:abstractNum w:abstractNumId="2">
    <w:nsid w:val="2D6F262F"/>
    <w:multiLevelType w:val="singleLevel"/>
    <w:tmpl w:val="4656E8A2"/>
    <w:lvl w:ilvl="0">
      <w:start w:val="1"/>
      <w:numFmt w:val="decimal"/>
      <w:lvlText w:val="%1."/>
      <w:legacy w:legacy="1" w:legacySpace="0" w:legacyIndent="158"/>
      <w:lvlJc w:val="left"/>
      <w:rPr>
        <w:rFonts w:ascii="Times New Roman" w:hAnsi="Times New Roman" w:cs="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4A"/>
    <w:rsid w:val="0011494A"/>
    <w:rsid w:val="00862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179A12-3D78-4128-A113-C5E21ECE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494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2584</Words>
  <Characters>14735</Characters>
  <Application>Microsoft Office Word</Application>
  <DocSecurity>0</DocSecurity>
  <Lines>122</Lines>
  <Paragraphs>34</Paragraphs>
  <ScaleCrop>false</ScaleCrop>
  <Company/>
  <LinksUpToDate>false</LinksUpToDate>
  <CharactersWithSpaces>17285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Komp</cp:lastModifiedBy>
  <cp:revision>1</cp:revision>
  <dcterms:created xsi:type="dcterms:W3CDTF">2018-12-07T08:49:00Z</dcterms:created>
  <dcterms:modified xsi:type="dcterms:W3CDTF">2018-12-07T08:49:00Z</dcterms:modified>
</cp:coreProperties>
</file>