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560" w:rsidRPr="00A73F6D" w:rsidRDefault="00E615BA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Практическая работа №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Тема: Количественно-качественный учет зерна  при хранении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Цель</w:t>
      </w:r>
      <w:r w:rsidRPr="00105F04">
        <w:rPr>
          <w:rFonts w:ascii="Times New Roman" w:hAnsi="Times New Roman" w:cs="Times New Roman"/>
          <w:sz w:val="24"/>
          <w:szCs w:val="24"/>
          <w:lang w:val="kk-KZ"/>
        </w:rPr>
        <w:t xml:space="preserve">: узнать об </w:t>
      </w:r>
      <w:r w:rsidRPr="00105F04">
        <w:rPr>
          <w:rFonts w:ascii="Times New Roman" w:hAnsi="Times New Roman" w:cs="Times New Roman"/>
          <w:sz w:val="24"/>
          <w:szCs w:val="24"/>
        </w:rPr>
        <w:t>изменениях зерна, как в массе, так и в качестве</w:t>
      </w:r>
      <w:r w:rsidRPr="00105F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5F04">
        <w:rPr>
          <w:rFonts w:ascii="Times New Roman" w:hAnsi="Times New Roman" w:cs="Times New Roman"/>
          <w:bCs/>
          <w:sz w:val="24"/>
          <w:szCs w:val="24"/>
        </w:rPr>
        <w:t xml:space="preserve">за  счет  изменения  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Содержание работы: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</w:t>
      </w:r>
      <w:r w:rsidRPr="00105F04">
        <w:rPr>
          <w:rFonts w:ascii="Times New Roman" w:hAnsi="Times New Roman" w:cs="Times New Roman"/>
          <w:bCs/>
          <w:sz w:val="24"/>
          <w:szCs w:val="24"/>
        </w:rPr>
        <w:t xml:space="preserve"> Изменение  массы   партий  зерна  за   счет  изменения  влажности   и  сорной   примеси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</w:t>
      </w:r>
      <w:r w:rsidRPr="00105F04">
        <w:rPr>
          <w:rFonts w:ascii="Times New Roman" w:hAnsi="Times New Roman" w:cs="Times New Roman"/>
          <w:bCs/>
          <w:sz w:val="24"/>
          <w:szCs w:val="24"/>
        </w:rPr>
        <w:t xml:space="preserve"> Естественная убыль массы зерна при хранении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Задание : решить задачи размера убыли по засоренности и влажности(приложение 1)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pacing w:val="2"/>
          <w:sz w:val="24"/>
          <w:szCs w:val="24"/>
        </w:rPr>
        <w:t>Оборудование и материалы: з</w:t>
      </w:r>
      <w:r w:rsidRPr="00105F04">
        <w:rPr>
          <w:rFonts w:ascii="Times New Roman" w:hAnsi="Times New Roman" w:cs="Times New Roman"/>
          <w:sz w:val="24"/>
          <w:szCs w:val="24"/>
        </w:rPr>
        <w:t xml:space="preserve">ерно пшеницы, ячменя, овса, ржи, влагомер, сита, весы, нормы естественной убыли. 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Порядок выполнения работы: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1 В период хранения зерна и продуктов его переработки в них происходят изменения как в массе, так и в качестве. При этом может иметь место, как увеличение, так и уменьшение массы. Природа этих изменений различна. Изменение массы может быть следствием сорбции или десорбции, потери сухих веществ при дыхании. 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Зачтенный физический вес определяется с учетом договорных норм влажности, сорной и зерновой примесей путем определения процента натуральных скидок по влажности, сорной и зерновой примеси с физического веса зерна в следующем порядке: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Списание убыли зерна по хранилищам проводят только после перевешивания в  хранилище зерна и установления недостачи. 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Для обоснования изменения массы зерна в зависимости от изменения влажности и количества сорной примеси следует руководствоваться следующим.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Размер убыли в массе зерна не должен превышать разницы, получающейся при сопоставлении показателей влажности по приходу и расходу с пересчетом этой разницы по формуле 1: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Процент натуральной скидки по влажности рассчитывается по формуле: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   100.(а - б)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Ув = -----------------,          </w:t>
      </w:r>
      <w:r w:rsidRPr="00105F04">
        <w:rPr>
          <w:rFonts w:ascii="Times New Roman" w:hAnsi="Times New Roman" w:cs="Times New Roman"/>
          <w:sz w:val="24"/>
          <w:szCs w:val="24"/>
        </w:rPr>
        <w:fldChar w:fldCharType="begin"/>
      </w:r>
      <w:r w:rsidRPr="00105F04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Pr="00105F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EAB408" wp14:editId="7B0971F1">
            <wp:extent cx="1095375" cy="351155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5F04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05F04">
        <w:rPr>
          <w:rFonts w:ascii="Times New Roman" w:hAnsi="Times New Roman" w:cs="Times New Roman"/>
          <w:sz w:val="24"/>
          <w:szCs w:val="24"/>
        </w:rPr>
        <w:fldChar w:fldCharType="end"/>
      </w:r>
      <w:r w:rsidRPr="00105F04">
        <w:rPr>
          <w:rFonts w:ascii="Times New Roman" w:hAnsi="Times New Roman" w:cs="Times New Roman"/>
          <w:sz w:val="24"/>
          <w:szCs w:val="24"/>
        </w:rPr>
        <w:t xml:space="preserve">                                     (1)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   100 – б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где Ув - процент натуральной скидки по влажности;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а - влажность зерна по приходу, %;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б - влажность зерна по договору на хранение, %;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Убыль в массе зерна, от понижения сорной примеси не должна превышать разницы, приходу и расходу зерна по сорной примеси с пересчетом по формуле 2: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2) процент натуральной скидки по сорной примеси рассчитывается по формуле: </w:t>
      </w:r>
    </w:p>
    <w:p w:rsidR="00A90560" w:rsidRPr="00105F04" w:rsidRDefault="00A90560" w:rsidP="00A90560">
      <w:pPr>
        <w:tabs>
          <w:tab w:val="left" w:pos="-360"/>
          <w:tab w:val="left" w:pos="12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</w:t>
      </w:r>
      <w:r w:rsidRPr="00105F04">
        <w:rPr>
          <w:rFonts w:ascii="Times New Roman" w:hAnsi="Times New Roman" w:cs="Times New Roman"/>
          <w:sz w:val="24"/>
          <w:szCs w:val="24"/>
        </w:rPr>
        <w:tab/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  (в - г).(100 - Ув)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Ус = --------------------,                                        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        100 – г            </w:t>
      </w:r>
      <w:r w:rsidRPr="00105F04">
        <w:rPr>
          <w:rFonts w:ascii="Times New Roman" w:hAnsi="Times New Roman" w:cs="Times New Roman"/>
          <w:sz w:val="24"/>
          <w:szCs w:val="24"/>
        </w:rPr>
        <w:fldChar w:fldCharType="begin"/>
      </w:r>
      <w:r w:rsidRPr="00105F04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Pr="00105F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651EFE" wp14:editId="2662B43E">
            <wp:extent cx="1095375" cy="351155"/>
            <wp:effectExtent l="1905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5F04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05F04">
        <w:rPr>
          <w:rFonts w:ascii="Times New Roman" w:hAnsi="Times New Roman" w:cs="Times New Roman"/>
          <w:sz w:val="24"/>
          <w:szCs w:val="24"/>
        </w:rPr>
        <w:fldChar w:fldCharType="end"/>
      </w:r>
      <w:r w:rsidRPr="00105F04">
        <w:rPr>
          <w:rFonts w:ascii="Times New Roman" w:hAnsi="Times New Roman" w:cs="Times New Roman"/>
          <w:sz w:val="24"/>
          <w:szCs w:val="24"/>
        </w:rPr>
        <w:t xml:space="preserve">                                           (2)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где Ус - процент натуральной скидки по сорной примеси;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lastRenderedPageBreak/>
        <w:t>в - содержание сорной примеси по приходу, %;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г - содержание сорной примеси по договору на хранение, %;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Ув - процент натуральной скидки по влажности, %;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Списание убыли по этой формуле допускается только в размере, не превышающем 0,2%. По партиям зерна не подвергавшимся подработке или перемещениям механизмами, списание за счет снижения сорной примеси не допускается.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3) процент натуральной скидки по зерновой примеси рассчитывается по формуле: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        (д - е).(100 - Ув)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Уз = -----------------------,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             100 – е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где Уз - процент натуральной скидки по зерновой примеси;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д - содержание зерновой примеси по приходу, %;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е - содержание зерновой примеси по договору на хранение, %;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Ув - процент натуральной скидки по влажности, %;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Убыль в массе зерна или его увеличение за счет изменения влажности и сорной примеси в весовом выражении (в ц) вычисляется по отношению ко всему количеству зерна по приходу.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Так как отпуск и прием зерна производятся в разное время неодинаковыми по  количеству  и  качеству партиями, то, чтобы получить возможность сопоставить качественные показатели по приходу и расходу, необходимо выводить так называемое </w:t>
      </w:r>
      <w:r w:rsidRPr="00105F04">
        <w:rPr>
          <w:rFonts w:ascii="Times New Roman" w:hAnsi="Times New Roman" w:cs="Times New Roman"/>
          <w:iCs/>
          <w:sz w:val="24"/>
          <w:szCs w:val="24"/>
        </w:rPr>
        <w:t xml:space="preserve">средневзвешенное качество. 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4) Общий вес натуральных скидок по влажности, сорной и зерновой примеси (в килограммах) рассчитывается по формуле: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     П . (Ув + Ус + Уз)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У = ----------------------,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               100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где П - физический вес поступившего зерна;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5) Зачтенный физический вес = П – У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Натуральные скидки по формулам определяются с точностью до 0,01%.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1" w:name="SUB1400"/>
      <w:bookmarkEnd w:id="1"/>
      <w:r w:rsidRPr="00105F04">
        <w:rPr>
          <w:rFonts w:ascii="Times New Roman" w:hAnsi="Times New Roman" w:cs="Times New Roman"/>
          <w:sz w:val="24"/>
          <w:szCs w:val="24"/>
        </w:rPr>
        <w:t>14. Зачтенный физический вес зерна, не подвергавшегося сушке, определяется по формуле: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                                                                 (в - г)     (д - е)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  Зачтенный физический вес = П - П (--------- + ---------)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                                                                 100 - г     100 – е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В случае, если качество поступившего зерна по влажности, сорной и зерновой примеси соответствует или лучше норм, указанных в договоре на хранение, в зерновой расписке проставляется фактическое качество, а зачтенный физический вес будет равен физическому весу.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 Нормы естественной убыли зерна и семян в результате механического распыла и перемещении зерна и его дыхания не установлены. При решении   вопроса   о   недостачах рекомендуется пользоваться нормами естественной убыли, %, применяющимися в других отраслях народного хозяйства.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25"/>
        <w:gridCol w:w="1422"/>
        <w:gridCol w:w="1551"/>
        <w:gridCol w:w="1434"/>
        <w:gridCol w:w="1572"/>
        <w:gridCol w:w="1575"/>
      </w:tblGrid>
      <w:tr w:rsidR="00A90560" w:rsidRPr="00105F04" w:rsidTr="009C5172">
        <w:tc>
          <w:tcPr>
            <w:tcW w:w="1839" w:type="dxa"/>
            <w:vMerge w:val="restart"/>
          </w:tcPr>
          <w:p w:rsidR="00A90560" w:rsidRPr="00105F04" w:rsidRDefault="00A90560" w:rsidP="009C517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Зерно </w:t>
            </w:r>
          </w:p>
          <w:p w:rsidR="00A90560" w:rsidRPr="00105F04" w:rsidRDefault="00A90560" w:rsidP="009C517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и продукты </w:t>
            </w:r>
          </w:p>
          <w:p w:rsidR="00A90560" w:rsidRPr="00105F04" w:rsidRDefault="00A90560" w:rsidP="009C517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 переработки</w:t>
            </w:r>
          </w:p>
        </w:tc>
        <w:tc>
          <w:tcPr>
            <w:tcW w:w="1488" w:type="dxa"/>
            <w:vMerge w:val="restart"/>
          </w:tcPr>
          <w:p w:rsidR="00A90560" w:rsidRPr="00105F04" w:rsidRDefault="00A90560" w:rsidP="009C5172">
            <w:pPr>
              <w:tabs>
                <w:tab w:val="left" w:pos="0"/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хранения </w:t>
            </w:r>
          </w:p>
        </w:tc>
        <w:tc>
          <w:tcPr>
            <w:tcW w:w="3292" w:type="dxa"/>
            <w:gridSpan w:val="2"/>
          </w:tcPr>
          <w:p w:rsidR="00A90560" w:rsidRPr="00105F04" w:rsidRDefault="00A90560" w:rsidP="009C5172">
            <w:pPr>
              <w:tabs>
                <w:tab w:val="left" w:pos="-360"/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В складах</w:t>
            </w:r>
          </w:p>
        </w:tc>
        <w:tc>
          <w:tcPr>
            <w:tcW w:w="1633" w:type="dxa"/>
            <w:vMerge w:val="restart"/>
          </w:tcPr>
          <w:p w:rsidR="00A90560" w:rsidRPr="00105F04" w:rsidRDefault="00A90560" w:rsidP="009C5172">
            <w:pPr>
              <w:tabs>
                <w:tab w:val="left" w:pos="-360"/>
                <w:tab w:val="left" w:pos="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     В элеваторах</w:t>
            </w:r>
          </w:p>
        </w:tc>
        <w:tc>
          <w:tcPr>
            <w:tcW w:w="1635" w:type="dxa"/>
            <w:vMerge w:val="restart"/>
          </w:tcPr>
          <w:p w:rsidR="00A90560" w:rsidRPr="00105F04" w:rsidRDefault="00A90560" w:rsidP="009C5172">
            <w:pPr>
              <w:tabs>
                <w:tab w:val="left" w:pos="0"/>
                <w:tab w:val="left" w:pos="18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На площадках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vMerge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насыпью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В таре</w:t>
            </w:r>
          </w:p>
        </w:tc>
        <w:tc>
          <w:tcPr>
            <w:tcW w:w="1633" w:type="dxa"/>
            <w:vMerge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560" w:rsidRPr="00105F04" w:rsidTr="009C5172">
        <w:tc>
          <w:tcPr>
            <w:tcW w:w="1839" w:type="dxa"/>
            <w:vMerge w:val="restart"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Пшеница, </w:t>
            </w:r>
          </w:p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рожь, ячмень, полба</w:t>
            </w: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6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1 г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 w:val="restart"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Овес </w:t>
            </w: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6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1 г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 w:val="restart"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Гречиха и </w:t>
            </w:r>
          </w:p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рис необрушенный</w:t>
            </w: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6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1 г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 w:val="restart"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Просо и сорго</w:t>
            </w: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6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1 г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 w:val="restart"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Кукуруза (зерно)</w:t>
            </w: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6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1 г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 w:val="restart"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Кукуруза (початки)</w:t>
            </w: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6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1 г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A90560" w:rsidRPr="00105F04" w:rsidTr="009C5172">
        <w:tc>
          <w:tcPr>
            <w:tcW w:w="1839" w:type="dxa"/>
            <w:vMerge w:val="restart"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Горох, чечевица, бобы, фасоль</w:t>
            </w: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6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1 г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 w:val="restart"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Подсолнечное семя</w:t>
            </w: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6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1 г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560" w:rsidRPr="00105F04" w:rsidTr="009C5172">
        <w:tc>
          <w:tcPr>
            <w:tcW w:w="1839" w:type="dxa"/>
            <w:vMerge w:val="restart"/>
          </w:tcPr>
          <w:p w:rsidR="00A90560" w:rsidRPr="00105F04" w:rsidRDefault="00A90560" w:rsidP="009C5172">
            <w:pPr>
              <w:tabs>
                <w:tab w:val="left" w:pos="1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мука</w:t>
            </w: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3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6 м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0560" w:rsidRPr="00105F04" w:rsidTr="009C5172">
        <w:tc>
          <w:tcPr>
            <w:tcW w:w="1839" w:type="dxa"/>
            <w:vMerge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:rsidR="00A90560" w:rsidRPr="00105F04" w:rsidRDefault="00A90560" w:rsidP="009C5172">
            <w:pPr>
              <w:tabs>
                <w:tab w:val="left" w:pos="23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105F04">
                <w:rPr>
                  <w:rFonts w:ascii="Times New Roman" w:hAnsi="Times New Roman" w:cs="Times New Roman"/>
                  <w:sz w:val="24"/>
                  <w:szCs w:val="24"/>
                </w:rPr>
                <w:t>1 г</w:t>
              </w:r>
            </w:smartTag>
          </w:p>
        </w:tc>
        <w:tc>
          <w:tcPr>
            <w:tcW w:w="1658" w:type="dxa"/>
          </w:tcPr>
          <w:p w:rsidR="00A90560" w:rsidRPr="00105F04" w:rsidRDefault="00A90560" w:rsidP="009C5172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4" w:type="dxa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1633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</w:tcPr>
          <w:p w:rsidR="00A90560" w:rsidRPr="00105F04" w:rsidRDefault="00A90560" w:rsidP="009C5172">
            <w:pPr>
              <w:tabs>
                <w:tab w:val="left" w:pos="-3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Величина этих норм зависит от вида зерна или продукции, среднего срока хранения, типа хранилища и способа хранения.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Сроком хранения  называется время, прошедшее между начальной датой приемки и последней датой отпуска партии.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Обычно зерно и семена поступают на склад неодновременно и расходуются частями, что вызывает необходимость определения среднего срока хранения.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Показатели влажности, сорной и зерновой примеси записываются в книге количественно-качественного учета с точностью до 0,1%.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2" w:name="SUB4400"/>
      <w:bookmarkEnd w:id="2"/>
      <w:r w:rsidRPr="00105F04">
        <w:rPr>
          <w:rFonts w:ascii="Times New Roman" w:hAnsi="Times New Roman" w:cs="Times New Roman"/>
          <w:sz w:val="24"/>
          <w:szCs w:val="24"/>
        </w:rPr>
        <w:t>Центнеро-проценты рассчитываются умножением массы партии зерна на ее влажность, сорную и зерновую примесь и проставляются в целых единицах. Доли менее 0,5 отбрасываются, а 0,5 и более принимаются за единицу.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Центнеро-проценты исчисляются в целях определения средневзвешенного качества по влажности, сорной и зерновой примеси за определенный период времени путем деления суммы центнеро-процентов на массу зерна и указываются с точностью до 0,01%.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3" w:name="SUB4500"/>
      <w:bookmarkEnd w:id="3"/>
      <w:r w:rsidRPr="00105F04">
        <w:rPr>
          <w:rFonts w:ascii="Times New Roman" w:hAnsi="Times New Roman" w:cs="Times New Roman"/>
          <w:sz w:val="24"/>
          <w:szCs w:val="24"/>
        </w:rPr>
        <w:t>Итоги по приходу и расходу, центнеро-процентам должны выводиться ежедневно и за месяц. Остаток выводится путем суммирования предыдущего остатка с приходом и вычитания из него расхода. Остаток выводится ежедневно, если в течение дня были приходные или расходные операции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Средний срок хранения данной партии зерна (в днях) определяется делением суммы ежедневных остатков на количество по приходу данной партии. Чтобы выразить средний срок хранения в месяцах, среднее количество дней хранения делят на 30.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lastRenderedPageBreak/>
        <w:t>При среднем сроке хранения партии зерна до трех месяцев нормы убыли меняются из расчета фактического количества дней ранения, а при хранении от трех месяцев до одного года—из расчета фактического числа месяцев хранения. При хранении зерна более одного года за каждый последующий год хранения норма естественной убыли изменяется в размере 0,04% с пересчетом на фактическое число месяцев хранения.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Для вычисления нормы убыли при среднем сроке хранения партии зерна продолжительностью до трех месяцев применяется формула 3,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а*б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90</m:t>
            </m:r>
          </m:den>
        </m:f>
      </m:oMath>
      <w:r w:rsidRPr="00105F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(3)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Где, Х- искомая норма, а- норма убыли при хранении до 3-х мес. включительно, б -среднее количество дней хранения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05F04">
        <w:rPr>
          <w:rFonts w:ascii="Times New Roman" w:hAnsi="Times New Roman" w:cs="Times New Roman"/>
          <w:noProof/>
          <w:sz w:val="24"/>
          <w:szCs w:val="24"/>
        </w:rPr>
        <w:t>При среднем сроке хранения партии зерна свыше 3-х мес. норму убыли вычисляют по формуле 4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б*в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г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+а</m:t>
        </m:r>
      </m:oMath>
      <w:r w:rsidRPr="00105F04">
        <w:rPr>
          <w:rFonts w:ascii="Times New Roman" w:hAnsi="Times New Roman" w:cs="Times New Roman"/>
          <w:sz w:val="24"/>
          <w:szCs w:val="24"/>
        </w:rPr>
        <w:t xml:space="preserve">                                                 (4)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noProof/>
          <w:sz w:val="24"/>
          <w:szCs w:val="24"/>
        </w:rPr>
        <w:t xml:space="preserve">Где, х- искомая норма, а-норма убыли за предыдущий срок хранения;  б-разница наивысшей нормы для данного промежуточного срока хранения  и предыдущей нормы убыли; в-различия между средним сроком хранения данной партии и сроком хранения для  предыдущей нормы;  г-число месяцев хранения (разница между нормами убыли), (б). 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Нормы естественной убыли при хранении зерна применяются к общему количеству, числящемуся в расходе и остатке при перевозке. 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b/>
          <w:bCs/>
          <w:sz w:val="24"/>
          <w:szCs w:val="24"/>
        </w:rPr>
        <w:t>Пример 1</w:t>
      </w:r>
      <w:r w:rsidRPr="00105F04">
        <w:rPr>
          <w:rFonts w:ascii="Times New Roman" w:hAnsi="Times New Roman" w:cs="Times New Roman"/>
          <w:sz w:val="24"/>
          <w:szCs w:val="24"/>
        </w:rPr>
        <w:t xml:space="preserve"> Определить размер убыли зерна в массе изөза изменения влажности за период от закладки на и хранение  и в конце хранения,если в конце хранения, если  в склад оно было заложено с влажностью 15,6%,а отпущено на посев  с влажностью 14,2 %. 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b/>
          <w:bCs/>
          <w:sz w:val="24"/>
          <w:szCs w:val="24"/>
        </w:rPr>
        <w:t>Пример 2.</w:t>
      </w:r>
      <w:r w:rsidRPr="00105F04">
        <w:rPr>
          <w:rFonts w:ascii="Times New Roman" w:hAnsi="Times New Roman" w:cs="Times New Roman"/>
          <w:sz w:val="24"/>
          <w:szCs w:val="24"/>
        </w:rPr>
        <w:t xml:space="preserve"> Хозяйство  заложило в склад на хранение 5000ц зерна пшеницы с влажностью 15 %. В конце хранения по данным анализа влажность партии составила 14,3%.Определить на скольно тонн уменьшилась масса зерна за период хранения.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b/>
          <w:bCs/>
          <w:sz w:val="24"/>
          <w:szCs w:val="24"/>
        </w:rPr>
        <w:t>Пример 3</w:t>
      </w:r>
      <w:r w:rsidRPr="00105F04">
        <w:rPr>
          <w:rFonts w:ascii="Times New Roman" w:hAnsi="Times New Roman" w:cs="Times New Roman"/>
          <w:sz w:val="24"/>
          <w:szCs w:val="24"/>
        </w:rPr>
        <w:t xml:space="preserve">. Хозяйство  заложило на хранение 7200 ц фуражного зерна  ячменя с влажностью 15,2 % и сорной примесью 6,3%.После очистки  влажность  зерна составила 14,6%, а содержание в зерне сорной примеси снизилось  до 2 %. Определить на сколько центнеров уменьшилось масса партии зерна. 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Таблица 1 Количественно-качественный</w:t>
      </w:r>
      <w:r w:rsidRPr="00105F04">
        <w:rPr>
          <w:rFonts w:ascii="Times New Roman" w:hAnsi="Times New Roman" w:cs="Times New Roman"/>
          <w:sz w:val="24"/>
          <w:szCs w:val="24"/>
        </w:rPr>
        <w:tab/>
        <w:t xml:space="preserve"> показатели зерна ячменя по приходу и расходу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5"/>
        <w:gridCol w:w="1225"/>
        <w:gridCol w:w="1294"/>
        <w:gridCol w:w="1285"/>
        <w:gridCol w:w="988"/>
        <w:gridCol w:w="1225"/>
        <w:gridCol w:w="1294"/>
        <w:gridCol w:w="1285"/>
      </w:tblGrid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Дата поступ-ления зерна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Проход в центнерах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Влажность зерна %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Сорная примесь,%</w:t>
            </w: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Дата отпуска зерна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Расход  в центнерах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Влажность зерна %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Сорная примесь,%</w:t>
            </w:r>
          </w:p>
        </w:tc>
      </w:tr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10.09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14,7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17.01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15,2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</w:tr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18.09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2300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14,9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25.01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15,6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</w:tr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26.09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15,3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4.02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14,7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</w:t>
            </w:r>
          </w:p>
        </w:tc>
      </w:tr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10.10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4700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15,5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2,0</w:t>
            </w: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10.02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15,1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</w:tr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20.02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15,0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</w:tr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24.03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14,4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</w:t>
            </w:r>
          </w:p>
        </w:tc>
      </w:tr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8.04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14,2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</w:tr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22.04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14,1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</w:tr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5.05</w:t>
            </w: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930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14,0</w:t>
            </w: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</w:tr>
      <w:tr w:rsidR="00A90560" w:rsidRPr="00105F04" w:rsidTr="009C5172">
        <w:trPr>
          <w:trHeight w:val="1"/>
        </w:trPr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10100</w:t>
            </w: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8590 </w:t>
            </w: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</w:p>
        </w:tc>
        <w:tc>
          <w:tcPr>
            <w:tcW w:w="12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При перевешивании  оставщегося зерна в складе остаток его на момент ревизии составил 1430 центнеров.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Сложив количество  отпущенного зерна с его остатком комисия определила недостаток зерна в размере ;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 8590 ц – 1430 =10020 ц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lastRenderedPageBreak/>
        <w:t>10100ц – 10020= 80 ц.Для того чтобы  узнать  размер  убыли в массе зерна за период от закладки до ревизии за счет изменения влажности  и сорной примеси  следует провести следующие расчеты: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1.Вывести средневзвешенное количество  зерна по влажности по приходу 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14"/>
        <w:gridCol w:w="888"/>
        <w:gridCol w:w="2940"/>
        <w:gridCol w:w="1914"/>
        <w:gridCol w:w="1915"/>
      </w:tblGrid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14,7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22050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14,9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34270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15,3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24480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15,5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72850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Ʃ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153650%</w:t>
            </w:r>
          </w:p>
        </w:tc>
      </w:tr>
    </w:tbl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u w:val="single"/>
        </w:rPr>
      </w:pPr>
      <w:r w:rsidRPr="00105F04">
        <w:rPr>
          <w:rFonts w:ascii="Times New Roman" w:hAnsi="Times New Roman" w:cs="Times New Roman"/>
          <w:sz w:val="24"/>
          <w:szCs w:val="24"/>
          <w:u w:val="single"/>
        </w:rPr>
        <w:t>153650ц%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10100   = 15,21%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2.вывести средневвешенное  качество зерна по влажности по расходу 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14"/>
        <w:gridCol w:w="1914"/>
        <w:gridCol w:w="1914"/>
        <w:gridCol w:w="1914"/>
        <w:gridCol w:w="1915"/>
      </w:tblGrid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15,2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13984 </w:t>
            </w: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ц%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15,6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14994 </w:t>
            </w: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ц%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14,7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13377 </w:t>
            </w: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ц%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15,1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19328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14550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14,4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11232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14,2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12354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14,1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13395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13020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Ʃ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126234 </w:t>
            </w: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ц%</w:t>
            </w:r>
          </w:p>
        </w:tc>
      </w:tr>
    </w:tbl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u w:val="single"/>
        </w:rPr>
      </w:pPr>
      <w:r w:rsidRPr="00105F0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126234 </w:t>
      </w:r>
      <w:r w:rsidRPr="00105F04">
        <w:rPr>
          <w:rFonts w:ascii="Times New Roman" w:hAnsi="Times New Roman" w:cs="Times New Roman"/>
          <w:sz w:val="24"/>
          <w:szCs w:val="24"/>
          <w:u w:val="single"/>
        </w:rPr>
        <w:t>ц%=14,7%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105F04">
        <w:rPr>
          <w:rFonts w:ascii="Times New Roman" w:hAnsi="Times New Roman" w:cs="Times New Roman"/>
          <w:sz w:val="24"/>
          <w:szCs w:val="24"/>
          <w:lang w:val="en-US"/>
        </w:rPr>
        <w:t>8590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3.Расчитать вредневзвешенное  качество зерна  по сорной прмеси по приходу: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14"/>
        <w:gridCol w:w="888"/>
        <w:gridCol w:w="2940"/>
        <w:gridCol w:w="1914"/>
        <w:gridCol w:w="1915"/>
      </w:tblGrid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1950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3450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3040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9400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10100</w:t>
            </w:r>
          </w:p>
        </w:tc>
        <w:tc>
          <w:tcPr>
            <w:tcW w:w="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Ʃ</w:t>
            </w:r>
          </w:p>
        </w:tc>
        <w:tc>
          <w:tcPr>
            <w:tcW w:w="1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17840%</w:t>
            </w:r>
          </w:p>
        </w:tc>
      </w:tr>
    </w:tbl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105F04">
        <w:rPr>
          <w:rFonts w:ascii="Times New Roman" w:hAnsi="Times New Roman" w:cs="Times New Roman"/>
          <w:sz w:val="24"/>
          <w:szCs w:val="24"/>
          <w:lang w:val="en-US"/>
        </w:rPr>
        <w:t xml:space="preserve"> 17840/10100=1,77%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4.Рассчитать средневзвешенное качество зерна по сорной примеси по расходу: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14"/>
        <w:gridCol w:w="1914"/>
        <w:gridCol w:w="1914"/>
        <w:gridCol w:w="1914"/>
        <w:gridCol w:w="1914"/>
      </w:tblGrid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1656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1764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1547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2304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1746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1482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1218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1330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930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1206</w:t>
            </w:r>
          </w:p>
        </w:tc>
      </w:tr>
      <w:tr w:rsidR="00A90560" w:rsidRPr="00105F04" w:rsidTr="009C5172">
        <w:trPr>
          <w:trHeight w:val="1"/>
        </w:trPr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Ʃ</w:t>
            </w:r>
          </w:p>
        </w:tc>
        <w:tc>
          <w:tcPr>
            <w:tcW w:w="1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90560" w:rsidRPr="00105F04" w:rsidRDefault="00A90560" w:rsidP="009C51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5F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14253</w:t>
            </w:r>
          </w:p>
        </w:tc>
      </w:tr>
    </w:tbl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  <w:lang w:val="en-US"/>
        </w:rPr>
        <w:t>14253</w:t>
      </w:r>
      <w:r w:rsidRPr="00105F04">
        <w:rPr>
          <w:rFonts w:ascii="Times New Roman" w:hAnsi="Times New Roman" w:cs="Times New Roman"/>
          <w:sz w:val="24"/>
          <w:szCs w:val="24"/>
        </w:rPr>
        <w:t>ц%/8590ц=1,66%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105F04">
        <w:rPr>
          <w:rFonts w:ascii="Times New Roman" w:hAnsi="Times New Roman" w:cs="Times New Roman"/>
          <w:bCs/>
          <w:sz w:val="24"/>
          <w:szCs w:val="24"/>
        </w:rPr>
        <w:t>Контрольные вопросы</w:t>
      </w:r>
    </w:p>
    <w:p w:rsidR="00A90560" w:rsidRPr="00105F04" w:rsidRDefault="00A90560" w:rsidP="00A9056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1 Как происходят изменения в массе и в качестве зерна и продуктов его переработки? 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2 В каких случаях списание зерна за счет снижения сорной примеси не допускается?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3 Как вычисляется убыль в массе зерна или его увеличение за счет изменения влажности и сорной примеси ?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5F04">
        <w:rPr>
          <w:rFonts w:ascii="Times New Roman" w:hAnsi="Times New Roman" w:cs="Times New Roman"/>
          <w:iCs/>
          <w:sz w:val="24"/>
          <w:szCs w:val="24"/>
        </w:rPr>
        <w:t>4 Для чего нужен показатель средневзвешенное качество зерна и как его определяют?</w:t>
      </w:r>
    </w:p>
    <w:p w:rsidR="00A90560" w:rsidRPr="00105F04" w:rsidRDefault="00A90560" w:rsidP="00A90560">
      <w:pPr>
        <w:tabs>
          <w:tab w:val="left" w:pos="-36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>5 От чего зависят нормы естественной убыли зерна и продуктов его переработки?</w:t>
      </w:r>
    </w:p>
    <w:p w:rsidR="00A90560" w:rsidRPr="00105F04" w:rsidRDefault="00A90560" w:rsidP="00A90560">
      <w:pPr>
        <w:shd w:val="clear" w:color="auto" w:fill="FFFFFF"/>
        <w:tabs>
          <w:tab w:val="left" w:pos="-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5F04">
        <w:rPr>
          <w:rFonts w:ascii="Times New Roman" w:hAnsi="Times New Roman" w:cs="Times New Roman"/>
          <w:sz w:val="24"/>
          <w:szCs w:val="24"/>
        </w:rPr>
        <w:t xml:space="preserve">6 Как определяют средний срок хранения зернопродуктов? </w:t>
      </w:r>
    </w:p>
    <w:p w:rsidR="00D72463" w:rsidRDefault="00D72463"/>
    <w:sectPr w:rsidR="00D72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560"/>
    <w:rsid w:val="005E0EC0"/>
    <w:rsid w:val="00A90560"/>
    <w:rsid w:val="00D72463"/>
    <w:rsid w:val="00E6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BC255D-242D-4201-9270-90FF7EDD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560"/>
    <w:pPr>
      <w:spacing w:after="0" w:line="240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1727</Words>
  <Characters>9847</Characters>
  <Application>Microsoft Office Word</Application>
  <DocSecurity>0</DocSecurity>
  <Lines>82</Lines>
  <Paragraphs>23</Paragraphs>
  <ScaleCrop>false</ScaleCrop>
  <Company/>
  <LinksUpToDate>false</LinksUpToDate>
  <CharactersWithSpaces>11551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2</cp:revision>
  <dcterms:created xsi:type="dcterms:W3CDTF">2018-12-11T03:59:00Z</dcterms:created>
  <dcterms:modified xsi:type="dcterms:W3CDTF">2018-12-11T03:59:00Z</dcterms:modified>
</cp:coreProperties>
</file>