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AAD" w:rsidRDefault="00DF0AAD" w:rsidP="00DF0AAD">
      <w:pPr>
        <w:rPr>
          <w:b/>
        </w:rPr>
      </w:pPr>
      <w:r>
        <w:rPr>
          <w:b/>
        </w:rPr>
        <w:t xml:space="preserve">Лекция26  </w:t>
      </w:r>
      <w:r w:rsidRPr="00245381">
        <w:rPr>
          <w:b/>
        </w:rPr>
        <w:t>Производство круп</w:t>
      </w:r>
    </w:p>
    <w:p w:rsidR="00DF0AAD" w:rsidRPr="00245381" w:rsidRDefault="00DF0AAD" w:rsidP="00DF0AAD">
      <w:pPr>
        <w:rPr>
          <w:b/>
        </w:rPr>
      </w:pPr>
      <w:bookmarkStart w:id="0" w:name="_GoBack"/>
      <w:bookmarkEnd w:id="0"/>
    </w:p>
    <w:p w:rsidR="00DF0AAD" w:rsidRPr="00245381" w:rsidRDefault="00DF0AAD" w:rsidP="00DF0AAD">
      <w:r w:rsidRPr="00245381">
        <w:t>1. Ассортимент и оценка качества круп</w:t>
      </w:r>
    </w:p>
    <w:p w:rsidR="00DF0AAD" w:rsidRPr="00245381" w:rsidRDefault="00DF0AAD" w:rsidP="00DF0AAD">
      <w:r w:rsidRPr="00245381">
        <w:t>Крупа – это цельное, дробленое или расплющенное ядро зерна хлебных злаков, плодов гречихи и семян гороха, освобожденное от неусваиваемых человеком частей (цветковых пленок, плодовых и семенных оболочек). Крупы – энергетически ценные, высококалорийные продукты питания (320-350 ккал в 100 г). Зерно в крупы перерабатывают на крупяных заводах или на предприятиях малой мощности, называемых крупорушками.</w:t>
      </w:r>
    </w:p>
    <w:p w:rsidR="00DF0AAD" w:rsidRPr="00245381" w:rsidRDefault="00DF0AAD" w:rsidP="00DF0AAD">
      <w:r w:rsidRPr="00245381">
        <w:t>Вырабатывают следующие виды и сорта круп: из гречихи – ядрицу первого и второго сортов, продел (дробленое ядро); из риса – рис  шлифованный и полированный (высший, первый и второй сорта), дробленый (сечка); из гороха – горох лущеный, полированный (целый и колотый); из проса – пшено шлифованное (три сорта); из овса – крупы недробленую, плющеную, хлопья и толокно; из ячменя – крупу перловую (шлифованную) пяти номеров и ячневую трех номеров (дробленую); из твердой пшеницы – крупу Полтавская и Артек; из кукурузы – крупу шлифованную пяти номеров, крупу для хлопьев (крупную) и кукурузных палочек (мелкую).</w:t>
      </w:r>
    </w:p>
    <w:p w:rsidR="00DF0AAD" w:rsidRPr="00245381" w:rsidRDefault="00DF0AAD" w:rsidP="00DF0AAD">
      <w:r w:rsidRPr="00245381">
        <w:t>Качество круп нормируется стандартами. К обязательным показателям при оценке круп относятся органолептические: цвет, запах и вкус. В крупах недопустимы вредители хлебных запасов. Влажность разных круп должна быть в пределах 12-15,5 %. Строго нормируют количество примесей, особенно вредных, испорченного и битого ядра, нешелушенных зерен, которые определяют содержание доброкачественного ядра. От его содержания зависит товарный сорт крупы. Определяются также кулинарные достоинства крупы: цвет, вкус и структура сваренной каши, продолжительность варки и коэффициент разваримости, под которым понимают отношение объема каши к объему крупы, взятой для варки.</w:t>
      </w:r>
    </w:p>
    <w:p w:rsidR="00DF0AAD" w:rsidRPr="00245381" w:rsidRDefault="00DF0AAD" w:rsidP="00DF0AAD">
      <w:r w:rsidRPr="00245381">
        <w:t>Общая технологическая схема производства крупы</w:t>
      </w:r>
    </w:p>
    <w:p w:rsidR="00DF0AAD" w:rsidRPr="00245381" w:rsidRDefault="00DF0AAD" w:rsidP="00DF0AAD">
      <w:r w:rsidRPr="00245381">
        <w:t>Технологический процесс производства каждого вида крупы специфичен и имеет свои особенности. Поэтому целесообразно рассмотреть общие технологические операции, которые проводятся при переработке зерна в крупу.</w:t>
      </w:r>
    </w:p>
    <w:p w:rsidR="00DF0AAD" w:rsidRPr="00245381" w:rsidRDefault="00DF0AAD" w:rsidP="00DF0AAD">
      <w:r w:rsidRPr="00245381">
        <w:t>Подготовка зерна к переработке.</w:t>
      </w:r>
    </w:p>
    <w:p w:rsidR="00DF0AAD" w:rsidRPr="00245381" w:rsidRDefault="00DF0AAD" w:rsidP="00DF0AAD">
      <w:r w:rsidRPr="00245381">
        <w:t>Перед переработкой в крупу зерно проходит подготовку, включающую следующие операции:</w:t>
      </w:r>
    </w:p>
    <w:p w:rsidR="00DF0AAD" w:rsidRPr="00245381" w:rsidRDefault="00DF0AAD" w:rsidP="00DF0AAD">
      <w:r w:rsidRPr="00245381">
        <w:t>очистка от примесей на различных машинах;</w:t>
      </w:r>
    </w:p>
    <w:p w:rsidR="00DF0AAD" w:rsidRPr="00245381" w:rsidRDefault="00DF0AAD" w:rsidP="00DF0AAD">
      <w:r w:rsidRPr="00245381">
        <w:t>удаление остей (у риса, овса, ячменя) на шасталках (остеломателях);</w:t>
      </w:r>
    </w:p>
    <w:p w:rsidR="00DF0AAD" w:rsidRPr="00245381" w:rsidRDefault="00DF0AAD" w:rsidP="00DF0AAD">
      <w:r w:rsidRPr="00245381">
        <w:t>влаготепловая обработка , или пропаривание – увлажнение и нагрев водяным паром в пропаривателях периодического или непрерывного действия, затем охлаждение в охладительных колонка, кратковременное отволаживание, при необходимости просушивание; эти операции способствуют повышению прочности ядра и выхода крупы, а также улучшению ее качества (переваримости, кулинарных достоинств) и продлению сроков хранения;</w:t>
      </w:r>
    </w:p>
    <w:p w:rsidR="00DF0AAD" w:rsidRPr="00245381" w:rsidRDefault="00DF0AAD" w:rsidP="00DF0AAD">
      <w:r w:rsidRPr="00245381">
        <w:t>сортирование по крупности (выравнивание по размерам) на крупосортировочных решетных сепараторах, каждая фракция, однородная по размерам, перерабатывается отдельно.</w:t>
      </w:r>
    </w:p>
    <w:p w:rsidR="00DF0AAD" w:rsidRPr="00801CE8" w:rsidRDefault="00DF0AAD" w:rsidP="00DF0AAD">
      <w:pPr>
        <w:rPr>
          <w:b/>
        </w:rPr>
      </w:pPr>
      <w:r w:rsidRPr="00801CE8">
        <w:rPr>
          <w:b/>
        </w:rPr>
        <w:t>Технология переработки зерна в крупу.</w:t>
      </w:r>
    </w:p>
    <w:p w:rsidR="00DF0AAD" w:rsidRPr="00245381" w:rsidRDefault="00DF0AAD" w:rsidP="00DF0AAD">
      <w:r w:rsidRPr="00245381">
        <w:t>Основной технологической операцией является шелушение – процесс отделения пленок и оболочек (шелухи) от ядра.</w:t>
      </w:r>
    </w:p>
    <w:p w:rsidR="00DF0AAD" w:rsidRPr="00245381" w:rsidRDefault="00DF0AAD" w:rsidP="00DF0AAD">
      <w:r w:rsidRPr="00245381">
        <w:t>Для шелушения зерна используют различные машины:</w:t>
      </w:r>
    </w:p>
    <w:p w:rsidR="00DF0AAD" w:rsidRPr="00245381" w:rsidRDefault="00DF0AAD" w:rsidP="00DF0AAD">
      <w:r w:rsidRPr="00245381">
        <w:t>обоечные , где действует принцип многократного удара; применяются в основном для переработки ячменя, у зерна которого цветковые пленки прочно срослись с плодовыми оболочками;</w:t>
      </w:r>
    </w:p>
    <w:p w:rsidR="00DF0AAD" w:rsidRPr="00245381" w:rsidRDefault="00DF0AAD" w:rsidP="00DF0AAD">
      <w:r w:rsidRPr="00245381">
        <w:lastRenderedPageBreak/>
        <w:t>шелушильные постава и машины интенсивного шелушения, в которых используется принцип трения зерна между подвижной и неподвижной поверхностями; используются для переработки различных культур;</w:t>
      </w:r>
    </w:p>
    <w:p w:rsidR="00DF0AAD" w:rsidRPr="00245381" w:rsidRDefault="00DF0AAD" w:rsidP="00DF0AAD">
      <w:r w:rsidRPr="00245381">
        <w:t>вальцедековые станки , работающие по принципу сжатия зерна и сдвига его цветковых пленок или плодовых оболочек между вращающимся вальцом и неподвижной декой; наиболее приемлемы для переработки гречихи и проса;</w:t>
      </w:r>
    </w:p>
    <w:p w:rsidR="00DF0AAD" w:rsidRPr="00245381" w:rsidRDefault="00DF0AAD" w:rsidP="00DF0AAD">
      <w:r w:rsidRPr="00245381">
        <w:t>шелушители с резиновыми вальцами , на которых происходит заметная деформация сдвига, обеспечивая при этом мягкий режим обработки; применяются для переработки риса.</w:t>
      </w:r>
    </w:p>
    <w:p w:rsidR="00DF0AAD" w:rsidRPr="00245381" w:rsidRDefault="00DF0AAD" w:rsidP="00DF0AAD">
      <w:r w:rsidRPr="00245381">
        <w:t>Многие шелушильные машины оборудованы системой аспирации для отвеивания шелухи. Если же такой системы нет, то после шелушения продукт с этой целью пропускают через аспираторы и пневмосепараторы.</w:t>
      </w:r>
    </w:p>
    <w:p w:rsidR="00DF0AAD" w:rsidRPr="00245381" w:rsidRDefault="00DF0AAD" w:rsidP="00DF0AAD">
      <w:r w:rsidRPr="00245381">
        <w:t>Определенную техническую сложность представляет процесс разделения шелушенных и нешелушенных зерен. У гречихи эту операцию проводят на решетных крупосортировочных машинах, на которых чистое ядро отделяют от зерна с оболочками на решетах, используя их различия в размерах. А у риса, например, шелушенное ядро и зерно с цветковыми пленками по размеру практически не отличаются, поэтому их разделяют по плотности и степени упругости поверхности на специальных падди-машинах. При необходимости шелушение повторяют для достижения необходимого технологического эффекта.</w:t>
      </w:r>
    </w:p>
    <w:p w:rsidR="00DF0AAD" w:rsidRPr="00245381" w:rsidRDefault="00DF0AAD" w:rsidP="00DF0AAD">
      <w:r w:rsidRPr="00245381">
        <w:t xml:space="preserve">После шелушения такая крупа, как ядрица (из гречихи), уже готова </w:t>
      </w:r>
    </w:p>
    <w:p w:rsidR="00DF0AAD" w:rsidRPr="00245381" w:rsidRDefault="00DF0AAD" w:rsidP="00DF0AAD">
      <w:r w:rsidRPr="00245381">
        <w:t xml:space="preserve"> к употреблению и дальнейшей обработки не требует. Для многих же других видов круп проводится финишная обработка ядра для улучшения товарного вида крупы и ее кулинарных достоинств (разваримости, усвояемости и переваримости). Она заключается в шлифовании ядра для удаления остатков цветковых пленок, плодовых и семенных оболочек, а также зародыша, при этом ядро приобретает гладкую поверхность. Для некоторых видов и сортов круп (рис, горох) применяют полирование, придающее крупе красивый вид (блестящую поверхность) и однородность. Крупу, вырабатываемую из зерна многих культур, сортируют по величине на несколько фракций (номеров). Также могут проводить дробление (например, крупа Артек из пшеницы) или плющение (овсяные хлопья) ядра для улучшения разваримости и усвояемости крупы.</w:t>
      </w:r>
    </w:p>
    <w:p w:rsidR="00DF0AAD" w:rsidRPr="00245381" w:rsidRDefault="00DF0AAD" w:rsidP="00DF0AAD">
      <w:r w:rsidRPr="00245381">
        <w:t>Готовая крупа затаривается в мешки (по 50 и 25 кг) или расфасовывается в мелкие пакеты. Правила ее хранения такие же, как и у муки. 4. Производство растительного масла</w:t>
      </w:r>
    </w:p>
    <w:p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AD"/>
    <w:rsid w:val="008626DC"/>
    <w:rsid w:val="00D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6A0C36-2424-42CA-AA14-0446DD67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821</Words>
  <Characters>4682</Characters>
  <Application>Microsoft Office Word</Application>
  <DocSecurity>0</DocSecurity>
  <Lines>39</Lines>
  <Paragraphs>10</Paragraphs>
  <ScaleCrop>false</ScaleCrop>
  <Company/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2018-12-07T10:23:00Z</dcterms:created>
  <dcterms:modified xsi:type="dcterms:W3CDTF">2018-12-07T10:24:00Z</dcterms:modified>
</cp:coreProperties>
</file>