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B12" w:rsidRPr="002B005C" w:rsidRDefault="00056B12" w:rsidP="00056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2B005C">
        <w:rPr>
          <w:b/>
          <w:sz w:val="28"/>
          <w:szCs w:val="28"/>
        </w:rPr>
        <w:t>№2</w:t>
      </w:r>
    </w:p>
    <w:p w:rsidR="00056B12" w:rsidRPr="002B005C" w:rsidRDefault="00056B12" w:rsidP="00056B12">
      <w:pPr>
        <w:jc w:val="center"/>
        <w:rPr>
          <w:b/>
          <w:sz w:val="28"/>
          <w:szCs w:val="28"/>
          <w:lang w:val="en-US"/>
        </w:rPr>
      </w:pPr>
      <w:r w:rsidRPr="002B005C">
        <w:rPr>
          <w:b/>
          <w:sz w:val="28"/>
          <w:szCs w:val="28"/>
        </w:rPr>
        <w:t>Метод и методика экономического исследования и анализа деятельности предприятия</w:t>
      </w:r>
    </w:p>
    <w:p w:rsidR="00056B12" w:rsidRPr="002B005C" w:rsidRDefault="00056B12" w:rsidP="00056B12">
      <w:pPr>
        <w:numPr>
          <w:ilvl w:val="0"/>
          <w:numId w:val="2"/>
        </w:numPr>
        <w:rPr>
          <w:b/>
          <w:sz w:val="28"/>
          <w:szCs w:val="28"/>
          <w:lang w:val="en-US"/>
        </w:rPr>
      </w:pPr>
      <w:r w:rsidRPr="002B005C">
        <w:rPr>
          <w:b/>
          <w:sz w:val="28"/>
          <w:szCs w:val="28"/>
        </w:rPr>
        <w:t>Метод и методика АХД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Под методом науки в широком смысле понимают способ исследования своего предмета. Специфические для различных наук способы подхода к изучению </w:t>
      </w:r>
      <w:proofErr w:type="spellStart"/>
      <w:r w:rsidRPr="002B005C">
        <w:rPr>
          <w:sz w:val="28"/>
          <w:szCs w:val="28"/>
        </w:rPr>
        <w:t>свого</w:t>
      </w:r>
      <w:proofErr w:type="spellEnd"/>
      <w:r w:rsidRPr="002B005C">
        <w:rPr>
          <w:sz w:val="28"/>
          <w:szCs w:val="28"/>
        </w:rPr>
        <w:t xml:space="preserve"> предмета (в том числе и АХД) базируются на всеобщем диалектическом методе познания.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Диалектика исходит из того, что все явления и процессы необходимо рассматривать в постоянном движении, измени, развитии. Здесь исток одой из характерных черт метода АХ</w:t>
      </w:r>
      <w:proofErr w:type="gramStart"/>
      <w:r w:rsidRPr="002B005C">
        <w:rPr>
          <w:sz w:val="28"/>
          <w:szCs w:val="28"/>
        </w:rPr>
        <w:t>Д-</w:t>
      </w:r>
      <w:proofErr w:type="gramEnd"/>
      <w:r w:rsidRPr="002B005C">
        <w:rPr>
          <w:sz w:val="28"/>
          <w:szCs w:val="28"/>
        </w:rPr>
        <w:t xml:space="preserve"> необходимость постоянных сравнений. Сравнение очень широко применяются в АХД. Фактические результаты деятельности сравниваются с результатами прошлых лет, достижениями других предприятий, плановыми показателями, среднеотраслевыми и т.д. 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Диалектика учит, что каждый процесс, каждое явление надо рассматривать как единство и борьбу противоположностей. Отсюда вытекает необходимость изучения внутренних противоречий,  положительных и отрицательных сторон каждого явления, каждого процесса. Это тоже одна из характерных черт АХД. Например, НТП оказывает положительный результат на рост производительности труда, повышение уровня рентабельности и другие показатели, но при этом надо учитывать и его отрицательные черты, такие, как загрязнение окружающей среды, развитие гиподинамии.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Использование диалектического метода в анализе означает, что изучение хозяйственной деятельности предприятий должно проводиться с учетом всех взаимосвязей. Ни одно явление не может быть правильно понято, если оно рассматривается изолировано, без связи с другими. Например, изучая влияние внедрения новой техники на уровень себестоимости продукции, надо учитывать не только непосредственную</w:t>
      </w:r>
      <w:proofErr w:type="gramStart"/>
      <w:r w:rsidRPr="002B005C">
        <w:rPr>
          <w:sz w:val="28"/>
          <w:szCs w:val="28"/>
        </w:rPr>
        <w:t xml:space="preserve"> ,</w:t>
      </w:r>
      <w:proofErr w:type="gramEnd"/>
      <w:r w:rsidRPr="002B005C">
        <w:rPr>
          <w:sz w:val="28"/>
          <w:szCs w:val="28"/>
        </w:rPr>
        <w:t xml:space="preserve"> но и косвенную связь. Известно, что с внедрением новой техники увеличиваются издержки производства, а значит, и себестоимость продукции. Но при этом растет производительность труда, что в свою очередь способствует экономии заработной платы и снижению себестоимости продукции. Отсюда следует, что если темпы роста производительности труда будет большим, чем темпы роста издержек на содержание и эксплуатацию новой техники, тогда себестоимость продукции будет снижаться</w:t>
      </w:r>
      <w:proofErr w:type="gramStart"/>
      <w:r w:rsidRPr="002B005C">
        <w:rPr>
          <w:sz w:val="28"/>
          <w:szCs w:val="28"/>
        </w:rPr>
        <w:t xml:space="preserve"> ,</w:t>
      </w:r>
      <w:proofErr w:type="gramEnd"/>
      <w:r w:rsidRPr="002B005C">
        <w:rPr>
          <w:sz w:val="28"/>
          <w:szCs w:val="28"/>
        </w:rPr>
        <w:t xml:space="preserve"> и наоборот. Значит</w:t>
      </w:r>
      <w:proofErr w:type="gramStart"/>
      <w:r w:rsidRPr="002B005C">
        <w:rPr>
          <w:sz w:val="28"/>
          <w:szCs w:val="28"/>
        </w:rPr>
        <w:t xml:space="preserve"> ,</w:t>
      </w:r>
      <w:proofErr w:type="gramEnd"/>
      <w:r w:rsidRPr="002B005C">
        <w:rPr>
          <w:sz w:val="28"/>
          <w:szCs w:val="28"/>
        </w:rPr>
        <w:t xml:space="preserve"> чтобы понять и правильно оценить то или другое экономическое явление, необходимо изучить все взаимосвязи с другими явлениями. Это одна из методологических черт метода АХД.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Важной методологической чертой анализа является и то, что он способен не только устанавливать причинно-следственные связи, но и давать им количественную характеристику, т.е. обеспечивать измерения явления факторов на результаты  деятельности. </w:t>
      </w:r>
      <w:proofErr w:type="gramStart"/>
      <w:r w:rsidRPr="002B005C">
        <w:rPr>
          <w:sz w:val="28"/>
          <w:szCs w:val="28"/>
        </w:rPr>
        <w:t>Это делает анализ точным, а выводы обоснованными.</w:t>
      </w:r>
      <w:proofErr w:type="gramEnd"/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Изучение и измерение причинных связей в анализе можно осуществить методом индукции и дедукции. Способ исследования причинных связей с </w:t>
      </w:r>
      <w:r w:rsidRPr="002B005C">
        <w:rPr>
          <w:sz w:val="28"/>
          <w:szCs w:val="28"/>
        </w:rPr>
        <w:lastRenderedPageBreak/>
        <w:t>помощью логической индукции заключается в том, что исследование ведется от частного к общему, от  изучения частных фактов к обобщениям, от причин к  результатам. Дедукци</w:t>
      </w:r>
      <w:proofErr w:type="gramStart"/>
      <w:r w:rsidRPr="002B005C">
        <w:rPr>
          <w:sz w:val="28"/>
          <w:szCs w:val="28"/>
        </w:rPr>
        <w:t>я-</w:t>
      </w:r>
      <w:proofErr w:type="gramEnd"/>
      <w:r w:rsidRPr="002B005C">
        <w:rPr>
          <w:sz w:val="28"/>
          <w:szCs w:val="28"/>
        </w:rPr>
        <w:t xml:space="preserve"> это такой способ, когда исследование осуществляется от общих фактов к частным, от результатов к причинам. Индуктивный метод в анализе используется в сочетании и единстве с </w:t>
      </w:r>
      <w:proofErr w:type="gramStart"/>
      <w:r w:rsidRPr="002B005C">
        <w:rPr>
          <w:sz w:val="28"/>
          <w:szCs w:val="28"/>
        </w:rPr>
        <w:t>дедуктивным</w:t>
      </w:r>
      <w:proofErr w:type="gramEnd"/>
      <w:r w:rsidRPr="002B005C">
        <w:rPr>
          <w:sz w:val="28"/>
          <w:szCs w:val="28"/>
        </w:rPr>
        <w:t>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Использование диалектического метода в АХД означает, что каждый процесс, каждое экономическое явление надо рассматривать как систему, как совокупность многих элементов, связанных меду собой. Из этого вытекает необходимость системного подхода к изучению объектов анализа, что является еще одним из </w:t>
      </w:r>
      <w:proofErr w:type="gramStart"/>
      <w:r w:rsidRPr="002B005C">
        <w:rPr>
          <w:sz w:val="28"/>
          <w:szCs w:val="28"/>
        </w:rPr>
        <w:t>направлении</w:t>
      </w:r>
      <w:proofErr w:type="gramEnd"/>
      <w:r w:rsidRPr="002B005C">
        <w:rPr>
          <w:sz w:val="28"/>
          <w:szCs w:val="28"/>
        </w:rPr>
        <w:t xml:space="preserve"> метрологии исследования.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Главные особенности системного подход</w:t>
      </w:r>
      <w:proofErr w:type="gramStart"/>
      <w:r w:rsidRPr="002B005C">
        <w:rPr>
          <w:sz w:val="28"/>
          <w:szCs w:val="28"/>
        </w:rPr>
        <w:t>а-</w:t>
      </w:r>
      <w:proofErr w:type="gramEnd"/>
      <w:r w:rsidRPr="002B005C">
        <w:rPr>
          <w:sz w:val="28"/>
          <w:szCs w:val="28"/>
        </w:rPr>
        <w:t xml:space="preserve"> это динамичность, взаимодействие, взаимозависимость и взаимосвязь элементов системы, комплексность, целостность, соподчиненность, выделение ведущего звена.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Системный подход предусматривает максимальную детализацию изучаемых явлений и процессов на элементы (собственно анализ) и их систематизацию. Детализация (выделение составных частей) тех или иных явлении проводится в той степени, которая практически необходима для выяснения наиболее существенного и главного в изучаемом объекте. Она зависит от объекта и цели анализа. Это сложная задача в АХД, которая требует от аналитика конкретных знаний сущности экономических показателей, а также факторов т причин, определяющих их развитие.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Систематизация элементов системы производиться на основе изучения их взаимосвязи и взаимодействия. Это позволяет определить главные компоненты, функции, соподчиненность элементов системы, построить приблизительную структурно-логическую модель анализа изучаемого объекта. Графически она обычно представляется в виде блочного рисунка, где каждому элементу соответствует определенный блок. Отдельные блоки связаны между собой стрелками, которые показывают наличие и  направление внутренних и внешних связей системы. На основе структурно-логической схемы определяются математические формы зависимости. Строятся математические модели, описывающие взаимосвязь между элементами системы, определяются их параметры. Систематизация является также очень ответственным моментом в анализе. </w:t>
      </w:r>
      <w:proofErr w:type="gramStart"/>
      <w:r w:rsidRPr="002B005C">
        <w:rPr>
          <w:sz w:val="28"/>
          <w:szCs w:val="28"/>
        </w:rPr>
        <w:t>В процессе ее необходимо из всего множества изучаемых факторов отделить типичные от случайных, выделить главные, от которых зависят результаты деятельности.</w:t>
      </w:r>
      <w:proofErr w:type="gramEnd"/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Важной методологической чертой АХД, которая вытекает непосредственно из предыдущей, является разработка и использование системы показателей, необходимой для комплексного, системного исследования причинно-следственных связей экономических явлений и процессов в хозяйственной деятельности предприятия.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Таким образом, метод АХД представляет системное, комплексное изучение, измерение и обобщение влияния факторов на результаты деятельности предприятия путем обработки специальными приемами системы показателей плана, учета, отчетности и других источников </w:t>
      </w:r>
      <w:r w:rsidRPr="002B005C">
        <w:rPr>
          <w:sz w:val="28"/>
          <w:szCs w:val="28"/>
        </w:rPr>
        <w:lastRenderedPageBreak/>
        <w:t>информации с целью повышения эффективности функционирования организации.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Метод науки – способ исследования объекта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Метод АХД – системное изучение влияния факторов на результаты деятельности предприятия, путем обработки специальными приемами системных показателей предприятия с целью повышения экономической эффективности функционирования хозяйственного субъекта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Методика – совокупность </w:t>
      </w:r>
      <w:proofErr w:type="gramStart"/>
      <w:r w:rsidRPr="002B005C">
        <w:rPr>
          <w:sz w:val="28"/>
          <w:szCs w:val="28"/>
        </w:rPr>
        <w:t>способов</w:t>
      </w:r>
      <w:proofErr w:type="gramEnd"/>
      <w:r w:rsidRPr="002B005C">
        <w:rPr>
          <w:sz w:val="28"/>
          <w:szCs w:val="28"/>
        </w:rPr>
        <w:t xml:space="preserve"> и правил наиболее целесообразного выполнения </w:t>
      </w:r>
      <w:proofErr w:type="gramStart"/>
      <w:r w:rsidRPr="002B005C">
        <w:rPr>
          <w:sz w:val="28"/>
          <w:szCs w:val="28"/>
        </w:rPr>
        <w:t>какой</w:t>
      </w:r>
      <w:proofErr w:type="gramEnd"/>
      <w:r w:rsidRPr="002B005C">
        <w:rPr>
          <w:sz w:val="28"/>
          <w:szCs w:val="28"/>
        </w:rPr>
        <w:t xml:space="preserve"> – либо работы.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Методика в АХД – совокупность аналитических способов и правил исследования экономических явлений.</w:t>
      </w:r>
    </w:p>
    <w:p w:rsidR="00056B12" w:rsidRPr="002B005C" w:rsidRDefault="00056B12" w:rsidP="00056B12">
      <w:pPr>
        <w:ind w:firstLine="54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2. Методика факторного анализа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Факторный показатель – показатель, определяющий поведение результативного показателя.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Результативный показатель – показатель, который рассматривается как результат действия одной или нескольких причин.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Факторный анализ – методика комплексного изучения воздействия факторов на величину результативных показателей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Виды факторного анализа:</w:t>
      </w:r>
    </w:p>
    <w:p w:rsidR="00056B12" w:rsidRPr="002B005C" w:rsidRDefault="00056B12" w:rsidP="00056B12">
      <w:pPr>
        <w:numPr>
          <w:ilvl w:val="0"/>
          <w:numId w:val="1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Функциональный и стохастический</w:t>
      </w:r>
    </w:p>
    <w:p w:rsidR="00056B12" w:rsidRPr="002B005C" w:rsidRDefault="00056B12" w:rsidP="00056B12">
      <w:pPr>
        <w:numPr>
          <w:ilvl w:val="0"/>
          <w:numId w:val="1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Прямой и обратный</w:t>
      </w:r>
    </w:p>
    <w:p w:rsidR="00056B12" w:rsidRPr="002B005C" w:rsidRDefault="00056B12" w:rsidP="00056B12">
      <w:pPr>
        <w:numPr>
          <w:ilvl w:val="0"/>
          <w:numId w:val="1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Одноступенчатый и многоступенчатый</w:t>
      </w:r>
    </w:p>
    <w:p w:rsidR="00056B12" w:rsidRPr="002B005C" w:rsidRDefault="00056B12" w:rsidP="00056B12">
      <w:pPr>
        <w:numPr>
          <w:ilvl w:val="0"/>
          <w:numId w:val="1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Статический и динамический</w:t>
      </w:r>
    </w:p>
    <w:p w:rsidR="00056B12" w:rsidRPr="002B005C" w:rsidRDefault="00056B12" w:rsidP="00056B12">
      <w:pPr>
        <w:numPr>
          <w:ilvl w:val="0"/>
          <w:numId w:val="1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Ретроспективный и перспективный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Функциональный анализ – методика исследования влияния факторов, связь которых с результативным показателем носит функциональный характер.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      </w:t>
      </w:r>
      <w:r w:rsidRPr="002B005C">
        <w:rPr>
          <w:sz w:val="28"/>
          <w:szCs w:val="28"/>
          <w:lang w:val="en-US"/>
        </w:rPr>
        <w:t>Y</w:t>
      </w:r>
      <w:r w:rsidRPr="002B005C">
        <w:rPr>
          <w:sz w:val="28"/>
          <w:szCs w:val="28"/>
        </w:rPr>
        <w:t>=</w:t>
      </w:r>
      <w:r w:rsidRPr="002B005C">
        <w:rPr>
          <w:sz w:val="28"/>
          <w:szCs w:val="28"/>
          <w:lang w:val="en-US"/>
        </w:rPr>
        <w:t>f</w:t>
      </w:r>
      <w:r w:rsidRPr="002B005C">
        <w:rPr>
          <w:sz w:val="28"/>
          <w:szCs w:val="28"/>
        </w:rPr>
        <w:t>(</w:t>
      </w:r>
      <w:r w:rsidRPr="002B005C">
        <w:rPr>
          <w:sz w:val="28"/>
          <w:szCs w:val="28"/>
          <w:lang w:val="en-US"/>
        </w:rPr>
        <w:t>x</w:t>
      </w:r>
      <w:r w:rsidRPr="002B005C">
        <w:rPr>
          <w:sz w:val="28"/>
          <w:szCs w:val="28"/>
        </w:rPr>
        <w:t>)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Стохастический анализ – методика исследования факторов, связь которых с результативным показателем является неполной вероятностной.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          </w:t>
      </w:r>
      <w:r w:rsidRPr="002B005C">
        <w:rPr>
          <w:sz w:val="28"/>
          <w:szCs w:val="28"/>
          <w:lang w:val="en-US"/>
        </w:rPr>
        <w:t>Y</w:t>
      </w:r>
      <w:r w:rsidRPr="002B005C">
        <w:rPr>
          <w:sz w:val="28"/>
          <w:szCs w:val="28"/>
        </w:rPr>
        <w:t>=</w:t>
      </w:r>
      <w:r w:rsidRPr="002B005C">
        <w:rPr>
          <w:sz w:val="28"/>
          <w:szCs w:val="28"/>
          <w:lang w:val="en-US"/>
        </w:rPr>
        <w:t>f</w:t>
      </w:r>
      <w:r w:rsidRPr="002B005C">
        <w:rPr>
          <w:sz w:val="28"/>
          <w:szCs w:val="28"/>
        </w:rPr>
        <w:t>(</w:t>
      </w:r>
      <w:r w:rsidRPr="002B005C">
        <w:rPr>
          <w:sz w:val="28"/>
          <w:szCs w:val="28"/>
          <w:lang w:val="en-US"/>
        </w:rPr>
        <w:t>x</w:t>
      </w:r>
      <w:proofErr w:type="gramStart"/>
      <w:r w:rsidRPr="002B005C">
        <w:rPr>
          <w:sz w:val="28"/>
          <w:szCs w:val="28"/>
        </w:rPr>
        <w:t>)+</w:t>
      </w:r>
      <w:proofErr w:type="gramEnd"/>
      <w:r w:rsidRPr="002B005C">
        <w:rPr>
          <w:sz w:val="28"/>
          <w:szCs w:val="28"/>
          <w:lang w:val="en-US"/>
        </w:rPr>
        <w:t>E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Прямой</w:t>
      </w:r>
      <w:proofErr w:type="gramEnd"/>
      <w:r w:rsidRPr="002B005C">
        <w:rPr>
          <w:sz w:val="28"/>
          <w:szCs w:val="28"/>
        </w:rPr>
        <w:t xml:space="preserve"> – исследование введется от общего к частному.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Обратный</w:t>
      </w:r>
      <w:proofErr w:type="gramEnd"/>
      <w:r w:rsidRPr="002B005C">
        <w:rPr>
          <w:sz w:val="28"/>
          <w:szCs w:val="28"/>
        </w:rPr>
        <w:t xml:space="preserve"> – исследование введется наоборот.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Одноступенчатый</w:t>
      </w:r>
      <w:proofErr w:type="gramEnd"/>
      <w:r w:rsidRPr="002B005C">
        <w:rPr>
          <w:sz w:val="28"/>
          <w:szCs w:val="28"/>
        </w:rPr>
        <w:t xml:space="preserve"> – используется для исследования факторов только одного уровня подчинения без их детализации на их составные части.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Многоступенчатый</w:t>
      </w:r>
      <w:proofErr w:type="gramEnd"/>
      <w:r w:rsidRPr="002B005C">
        <w:rPr>
          <w:sz w:val="28"/>
          <w:szCs w:val="28"/>
        </w:rPr>
        <w:t xml:space="preserve"> – проводится детализация факторов на составные части с целью их существенности.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Статический – применяется при изучении влияния факторов на результативный показатель на соответствующую дату.</w:t>
      </w:r>
      <w:proofErr w:type="gramEnd"/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Динамический – применяется при изучении влияния факторов на результативный показатель в динамике.</w:t>
      </w:r>
      <w:proofErr w:type="gramEnd"/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Ретроспективный</w:t>
      </w:r>
      <w:proofErr w:type="gramEnd"/>
      <w:r w:rsidRPr="002B005C">
        <w:rPr>
          <w:sz w:val="28"/>
          <w:szCs w:val="28"/>
        </w:rPr>
        <w:t xml:space="preserve"> – изучает причины изменения результатов хозяйственной деятельности за прошлые периоды.</w:t>
      </w:r>
    </w:p>
    <w:p w:rsidR="00056B12" w:rsidRPr="002B005C" w:rsidRDefault="00056B12" w:rsidP="00056B12">
      <w:pPr>
        <w:ind w:firstLine="36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Перспективный</w:t>
      </w:r>
      <w:proofErr w:type="gramEnd"/>
      <w:r w:rsidRPr="002B005C">
        <w:rPr>
          <w:sz w:val="28"/>
          <w:szCs w:val="28"/>
        </w:rPr>
        <w:t xml:space="preserve"> – исследование поведения факторов и результативных показателей на предстоящие периоды.</w:t>
      </w:r>
    </w:p>
    <w:p w:rsidR="00056B12" w:rsidRPr="002B005C" w:rsidRDefault="00056B12" w:rsidP="00056B12">
      <w:pPr>
        <w:ind w:firstLine="360"/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lastRenderedPageBreak/>
        <w:t>3. Классификация факторов в АХД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Признаки классификации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1. По своей природе: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1.1 природно-климатические факторы – оказывают влияние на результаты хозяйственной деятельности.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1.2 </w:t>
      </w:r>
      <w:proofErr w:type="gramStart"/>
      <w:r w:rsidRPr="002B005C">
        <w:rPr>
          <w:sz w:val="28"/>
          <w:szCs w:val="28"/>
        </w:rPr>
        <w:t>второстепенные</w:t>
      </w:r>
      <w:proofErr w:type="gramEnd"/>
      <w:r w:rsidRPr="002B005C">
        <w:rPr>
          <w:sz w:val="28"/>
          <w:szCs w:val="28"/>
        </w:rPr>
        <w:t xml:space="preserve"> – оказывают косвенное воздействие на результативный показатель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2. По отношению к объекту исследования: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2.1 внутренние – зависят от деятельности данного предприятия.</w:t>
      </w:r>
      <w:proofErr w:type="gramEnd"/>
    </w:p>
    <w:p w:rsidR="00056B12" w:rsidRPr="002B005C" w:rsidRDefault="00056B12" w:rsidP="00056B12">
      <w:pPr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2.2 внешние – зависят от внешней среды.</w:t>
      </w:r>
      <w:proofErr w:type="gramEnd"/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3. В зависимости от особенности коллектива: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3.1 объективные факторы – не зависят от воли и желания людей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3.2 субъективные – зависят от деятельности юридических и физических лиц</w:t>
      </w:r>
      <w:proofErr w:type="gramEnd"/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4. По степени распространения: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4.1 общие – действуют во всех отраслях экономики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4.2 специфические – характерны только для данной отрасли или данного предприятия</w:t>
      </w:r>
      <w:proofErr w:type="gramEnd"/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5. По времени действия: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5.1 </w:t>
      </w:r>
      <w:proofErr w:type="gramStart"/>
      <w:r w:rsidRPr="002B005C">
        <w:rPr>
          <w:sz w:val="28"/>
          <w:szCs w:val="28"/>
        </w:rPr>
        <w:t>постоянные</w:t>
      </w:r>
      <w:proofErr w:type="gramEnd"/>
      <w:r w:rsidRPr="002B005C">
        <w:rPr>
          <w:sz w:val="28"/>
          <w:szCs w:val="28"/>
        </w:rPr>
        <w:t xml:space="preserve"> – оказывают влияние на протяжении всего времени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5.2 переменные – оказывают влияние периодически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6. По характеру действия: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6.1 </w:t>
      </w:r>
      <w:proofErr w:type="gramStart"/>
      <w:r w:rsidRPr="002B005C">
        <w:rPr>
          <w:sz w:val="28"/>
          <w:szCs w:val="28"/>
        </w:rPr>
        <w:t>экстенсивные</w:t>
      </w:r>
      <w:proofErr w:type="gramEnd"/>
      <w:r w:rsidRPr="002B005C">
        <w:rPr>
          <w:sz w:val="28"/>
          <w:szCs w:val="28"/>
        </w:rPr>
        <w:t xml:space="preserve"> – связаны с количественным ростом результативного показателя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6.2 интенсивные – характеризуют степень напряженности труда в процессе производства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7. По свойству отражаемых явлений: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7.1 </w:t>
      </w:r>
      <w:proofErr w:type="gramStart"/>
      <w:r w:rsidRPr="002B005C">
        <w:rPr>
          <w:sz w:val="28"/>
          <w:szCs w:val="28"/>
        </w:rPr>
        <w:t>количественные</w:t>
      </w:r>
      <w:proofErr w:type="gramEnd"/>
      <w:r w:rsidRPr="002B005C">
        <w:rPr>
          <w:sz w:val="28"/>
          <w:szCs w:val="28"/>
        </w:rPr>
        <w:t xml:space="preserve"> – выражают количественную определенность явлений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7.2 качественные – объединяют признаки и особенности изучаемых объектов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8. По составу: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8.1 простые – не раскладываются на составные части (кол-во раб дней)</w:t>
      </w:r>
      <w:proofErr w:type="gramEnd"/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8.2 сложные – можно разложить на составляющие части (</w:t>
      </w:r>
      <w:proofErr w:type="spellStart"/>
      <w:r w:rsidRPr="002B005C">
        <w:rPr>
          <w:sz w:val="28"/>
          <w:szCs w:val="28"/>
        </w:rPr>
        <w:t>производ</w:t>
      </w:r>
      <w:proofErr w:type="spellEnd"/>
      <w:r w:rsidRPr="002B005C">
        <w:rPr>
          <w:sz w:val="28"/>
          <w:szCs w:val="28"/>
        </w:rPr>
        <w:t>. труда)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9. По уровню соподчиненности: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9.1 факторы 1-го уровня – это факторы, которые непосредственно влияют на результативный показатель.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9.2 факторы 2-го уровня – это факторы, которые влияют на результативный показатель косвенно, через факторы 1-го уровня.</w:t>
      </w:r>
    </w:p>
    <w:p w:rsidR="00056B12" w:rsidRPr="002B005C" w:rsidRDefault="00056B12" w:rsidP="00056B12">
      <w:pPr>
        <w:ind w:firstLine="54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10. По измерению влияния: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10.1 измеряемые – факторы, которые могут быть косвенно измерены (доход, </w:t>
      </w:r>
      <w:proofErr w:type="spellStart"/>
      <w:r w:rsidRPr="002B005C">
        <w:rPr>
          <w:sz w:val="28"/>
          <w:szCs w:val="28"/>
        </w:rPr>
        <w:t>з</w:t>
      </w:r>
      <w:proofErr w:type="spellEnd"/>
      <w:r w:rsidRPr="002B005C">
        <w:rPr>
          <w:sz w:val="28"/>
          <w:szCs w:val="28"/>
        </w:rPr>
        <w:t>/</w:t>
      </w:r>
      <w:proofErr w:type="spellStart"/>
      <w:proofErr w:type="gramStart"/>
      <w:r w:rsidRPr="002B005C">
        <w:rPr>
          <w:sz w:val="28"/>
          <w:szCs w:val="28"/>
        </w:rPr>
        <w:t>п</w:t>
      </w:r>
      <w:proofErr w:type="spellEnd"/>
      <w:proofErr w:type="gramEnd"/>
      <w:r w:rsidRPr="002B005C">
        <w:rPr>
          <w:sz w:val="28"/>
          <w:szCs w:val="28"/>
        </w:rPr>
        <w:t xml:space="preserve">, и т. д.) </w:t>
      </w:r>
    </w:p>
    <w:p w:rsidR="00056B12" w:rsidRPr="002B005C" w:rsidRDefault="00056B12" w:rsidP="00056B12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10.2 не измеряемые – факторы, которые количественно не измеряются (уровень классификации и т. д.)</w:t>
      </w: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81421"/>
    <w:multiLevelType w:val="hybridMultilevel"/>
    <w:tmpl w:val="0B1A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6B048A"/>
    <w:multiLevelType w:val="hybridMultilevel"/>
    <w:tmpl w:val="D83AC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056B12"/>
    <w:rsid w:val="00056B12"/>
    <w:rsid w:val="004D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1444</Words>
  <Characters>8232</Characters>
  <Application>Microsoft Office Word</Application>
  <DocSecurity>0</DocSecurity>
  <Lines>68</Lines>
  <Paragraphs>19</Paragraphs>
  <ScaleCrop>false</ScaleCrop>
  <Company/>
  <LinksUpToDate>false</LinksUpToDate>
  <CharactersWithSpaces>9657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2024-11-06T17:49:00Z</dcterms:created>
  <dcterms:modified xsi:type="dcterms:W3CDTF">2024-11-06T17:50:00Z</dcterms:modified>
</cp:coreProperties>
</file>